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E9BF9" w14:textId="77777777" w:rsidR="00760C47" w:rsidRDefault="00760C47" w:rsidP="00F903AA">
      <w:pPr>
        <w:pStyle w:val="Sraopastraipa"/>
        <w:tabs>
          <w:tab w:val="left" w:pos="851"/>
        </w:tabs>
        <w:jc w:val="both"/>
        <w:rPr>
          <w:rFonts w:ascii="Times New Roman" w:eastAsia="Calibri" w:hAnsi="Times New Roman" w:cs="Times New Roman"/>
          <w:lang w:val="lt-LT"/>
        </w:rPr>
      </w:pPr>
    </w:p>
    <w:p w14:paraId="52A61BCC" w14:textId="77777777" w:rsidR="00760C47" w:rsidRDefault="00760C47" w:rsidP="00F903AA">
      <w:pPr>
        <w:pStyle w:val="Sraopastraipa"/>
        <w:tabs>
          <w:tab w:val="left" w:pos="851"/>
        </w:tabs>
        <w:jc w:val="both"/>
        <w:rPr>
          <w:rFonts w:ascii="Times New Roman" w:eastAsia="Calibri" w:hAnsi="Times New Roman" w:cs="Times New Roman"/>
          <w:lang w:val="lt-LT"/>
        </w:rPr>
      </w:pPr>
    </w:p>
    <w:p w14:paraId="18648F73" w14:textId="1BC84412" w:rsidR="008155C9" w:rsidRDefault="008155C9" w:rsidP="008155C9">
      <w:pPr>
        <w:pStyle w:val="Sraopastraipa"/>
        <w:tabs>
          <w:tab w:val="left" w:pos="284"/>
        </w:tabs>
        <w:ind w:left="360"/>
        <w:jc w:val="center"/>
        <w:rPr>
          <w:rFonts w:ascii="Times New Roman" w:hAnsi="Times New Roman" w:cs="Times New Roman"/>
          <w:b/>
          <w:lang w:val="lt-LT"/>
        </w:rPr>
      </w:pPr>
      <w:r w:rsidRPr="008155C9">
        <w:rPr>
          <w:rFonts w:ascii="Times New Roman" w:hAnsi="Times New Roman" w:cs="Times New Roman"/>
          <w:b/>
          <w:lang w:val="lt-LT"/>
        </w:rPr>
        <w:t>TECHNINĖ SPECIFIKACIJA</w:t>
      </w:r>
    </w:p>
    <w:p w14:paraId="5D02D46F" w14:textId="65FDDA54" w:rsidR="0087314C" w:rsidRPr="008155C9" w:rsidRDefault="0087314C" w:rsidP="008155C9">
      <w:pPr>
        <w:pStyle w:val="Sraopastraipa"/>
        <w:tabs>
          <w:tab w:val="left" w:pos="284"/>
        </w:tabs>
        <w:ind w:left="360"/>
        <w:jc w:val="center"/>
        <w:rPr>
          <w:rFonts w:ascii="Times New Roman" w:hAnsi="Times New Roman" w:cs="Times New Roman"/>
          <w:b/>
          <w:lang w:val="lt-LT"/>
        </w:rPr>
      </w:pPr>
      <w:r w:rsidRPr="0087314C">
        <w:rPr>
          <w:rFonts w:ascii="Times New Roman" w:hAnsi="Times New Roman" w:cs="Times New Roman"/>
          <w:b/>
          <w:lang w:val="lt-LT"/>
        </w:rPr>
        <w:tab/>
        <w:t>(PU-14980/26) Sveikatos draudimo paslaugos</w:t>
      </w:r>
    </w:p>
    <w:p w14:paraId="64DFE1BA" w14:textId="77777777" w:rsidR="008155C9" w:rsidRPr="008155C9" w:rsidRDefault="008155C9" w:rsidP="008155C9">
      <w:pPr>
        <w:pStyle w:val="Sraopastraipa"/>
        <w:tabs>
          <w:tab w:val="left" w:pos="284"/>
        </w:tabs>
        <w:ind w:left="360"/>
        <w:jc w:val="center"/>
        <w:rPr>
          <w:rFonts w:ascii="Times New Roman" w:hAnsi="Times New Roman" w:cs="Times New Roman"/>
          <w:b/>
          <w:lang w:val="lt-LT"/>
        </w:rPr>
      </w:pPr>
    </w:p>
    <w:p w14:paraId="7BE38A30" w14:textId="77777777" w:rsidR="008155C9" w:rsidRPr="00E67DCE" w:rsidRDefault="008155C9" w:rsidP="008155C9">
      <w:pPr>
        <w:pStyle w:val="Sraopastraipa"/>
        <w:numPr>
          <w:ilvl w:val="0"/>
          <w:numId w:val="26"/>
        </w:numPr>
        <w:pBdr>
          <w:top w:val="single" w:sz="4" w:space="1" w:color="auto"/>
          <w:bottom w:val="single" w:sz="4" w:space="1" w:color="auto"/>
        </w:pBdr>
        <w:tabs>
          <w:tab w:val="left" w:pos="284"/>
        </w:tabs>
        <w:spacing w:after="160" w:line="259" w:lineRule="auto"/>
        <w:ind w:right="-23"/>
        <w:rPr>
          <w:rFonts w:ascii="Times New Roman" w:hAnsi="Times New Roman" w:cs="Times New Roman"/>
          <w:b/>
        </w:rPr>
      </w:pPr>
      <w:r w:rsidRPr="00E67DCE">
        <w:rPr>
          <w:rFonts w:ascii="Times New Roman" w:hAnsi="Times New Roman" w:cs="Times New Roman"/>
          <w:b/>
        </w:rPr>
        <w:t>SĄVOKOS</w:t>
      </w:r>
    </w:p>
    <w:p w14:paraId="633949AC" w14:textId="77777777" w:rsidR="008155C9" w:rsidRDefault="008155C9" w:rsidP="008155C9">
      <w:pPr>
        <w:tabs>
          <w:tab w:val="left" w:pos="284"/>
        </w:tabs>
        <w:spacing w:line="276" w:lineRule="auto"/>
        <w:ind w:right="119"/>
        <w:jc w:val="both"/>
        <w:rPr>
          <w:bCs/>
        </w:rPr>
      </w:pPr>
      <w:r w:rsidRPr="00126459">
        <w:rPr>
          <w:b/>
        </w:rPr>
        <w:t>Perkančioji organizacija</w:t>
      </w:r>
      <w:r>
        <w:rPr>
          <w:b/>
        </w:rPr>
        <w:t xml:space="preserve"> (Draudėjas)</w:t>
      </w:r>
      <w:r w:rsidRPr="00126459">
        <w:rPr>
          <w:bCs/>
        </w:rPr>
        <w:t xml:space="preserve"> – </w:t>
      </w:r>
      <w:r w:rsidRPr="009219D6">
        <w:rPr>
          <w:bCs/>
        </w:rPr>
        <w:t>Kelių priežiūra, AB</w:t>
      </w:r>
      <w:r w:rsidRPr="00EC5723">
        <w:rPr>
          <w:bCs/>
        </w:rPr>
        <w:t>, Draudėjas, Įmonė.</w:t>
      </w:r>
    </w:p>
    <w:p w14:paraId="27CC3D9A" w14:textId="77777777" w:rsidR="008155C9" w:rsidRPr="00F700C4" w:rsidRDefault="008155C9" w:rsidP="008155C9">
      <w:pPr>
        <w:tabs>
          <w:tab w:val="left" w:pos="284"/>
        </w:tabs>
        <w:spacing w:line="276" w:lineRule="auto"/>
        <w:ind w:right="119"/>
        <w:jc w:val="both"/>
        <w:rPr>
          <w:bCs/>
        </w:rPr>
      </w:pPr>
      <w:r w:rsidRPr="00E67DCE">
        <w:rPr>
          <w:b/>
        </w:rPr>
        <w:t>Draudikas</w:t>
      </w:r>
      <w:r w:rsidRPr="00E67DCE">
        <w:rPr>
          <w:bCs/>
        </w:rPr>
        <w:t xml:space="preserve"> – </w:t>
      </w:r>
      <w:r>
        <w:rPr>
          <w:bCs/>
        </w:rPr>
        <w:t>savanoriško sveikatos draudimo paslaugų sutartį</w:t>
      </w:r>
      <w:r w:rsidRPr="00E67DCE">
        <w:rPr>
          <w:bCs/>
        </w:rPr>
        <w:t xml:space="preserve"> sudarantis asmuo, teisės aktų nustatyta </w:t>
      </w:r>
      <w:r w:rsidRPr="00F700C4">
        <w:rPr>
          <w:bCs/>
        </w:rPr>
        <w:t xml:space="preserve">tvarka turintis teisę vykdyti draudimo veiklą. </w:t>
      </w:r>
    </w:p>
    <w:p w14:paraId="616408EC" w14:textId="77777777" w:rsidR="008155C9" w:rsidRPr="008155C9" w:rsidRDefault="008155C9" w:rsidP="008155C9">
      <w:pPr>
        <w:pStyle w:val="Sraopastraipa"/>
        <w:ind w:left="0"/>
        <w:jc w:val="both"/>
        <w:rPr>
          <w:rFonts w:eastAsia="Calibri"/>
          <w:lang w:val="lt-LT"/>
        </w:rPr>
      </w:pPr>
      <w:r w:rsidRPr="008155C9">
        <w:rPr>
          <w:rFonts w:ascii="Times New Roman" w:eastAsia="Calibri" w:hAnsi="Times New Roman" w:cs="Times New Roman"/>
          <w:b/>
          <w:lang w:val="lt-LT"/>
        </w:rPr>
        <w:t>Draudimo</w:t>
      </w:r>
      <w:r w:rsidRPr="008155C9">
        <w:rPr>
          <w:rFonts w:ascii="Times New Roman" w:eastAsia="Calibri" w:hAnsi="Times New Roman" w:cs="Times New Roman"/>
          <w:lang w:val="lt-LT"/>
        </w:rPr>
        <w:t xml:space="preserve"> </w:t>
      </w:r>
      <w:r w:rsidRPr="008155C9">
        <w:rPr>
          <w:rFonts w:ascii="Times New Roman" w:eastAsia="Calibri" w:hAnsi="Times New Roman" w:cs="Times New Roman"/>
          <w:b/>
          <w:lang w:val="lt-LT"/>
        </w:rPr>
        <w:t>tarpininkas</w:t>
      </w:r>
      <w:r w:rsidRPr="008155C9">
        <w:rPr>
          <w:rFonts w:ascii="Times New Roman" w:eastAsia="Calibri" w:hAnsi="Times New Roman" w:cs="Times New Roman"/>
          <w:lang w:val="lt-LT"/>
        </w:rPr>
        <w:t xml:space="preserve"> (Draudimo brokeris) - UADBB „Rizikos cesija“, (</w:t>
      </w:r>
      <w:proofErr w:type="spellStart"/>
      <w:r w:rsidRPr="008155C9">
        <w:rPr>
          <w:rFonts w:ascii="Times New Roman" w:eastAsia="Calibri" w:hAnsi="Times New Roman" w:cs="Times New Roman"/>
          <w:lang w:val="lt-LT"/>
        </w:rPr>
        <w:t>į.k</w:t>
      </w:r>
      <w:proofErr w:type="spellEnd"/>
      <w:r w:rsidRPr="008155C9">
        <w:rPr>
          <w:rFonts w:ascii="Times New Roman" w:eastAsia="Calibri" w:hAnsi="Times New Roman" w:cs="Times New Roman"/>
          <w:lang w:val="lt-LT"/>
        </w:rPr>
        <w:t>. 126231645, Panerių g. 42, LT-03202 Vilnius), kuris teikia tarpininkavimo, sudarant draudimo sutartis, paslaugas. Perkančioji organizacija sutinka, jog Draudimo brokeris gautų standartinį komisinį atlyginimą, numatytą bendradarbiavimo sutartyse su draudimo bendrovėmis, už suteiktas tarpininkavimo paslaugas tiesiogiai iš draudimo bendrovės, kurioje sudaroma (-</w:t>
      </w:r>
      <w:proofErr w:type="spellStart"/>
      <w:r w:rsidRPr="008155C9">
        <w:rPr>
          <w:rFonts w:ascii="Times New Roman" w:eastAsia="Calibri" w:hAnsi="Times New Roman" w:cs="Times New Roman"/>
          <w:lang w:val="lt-LT"/>
        </w:rPr>
        <w:t>os</w:t>
      </w:r>
      <w:proofErr w:type="spellEnd"/>
      <w:r w:rsidRPr="008155C9">
        <w:rPr>
          <w:rFonts w:ascii="Times New Roman" w:eastAsia="Calibri" w:hAnsi="Times New Roman" w:cs="Times New Roman"/>
          <w:lang w:val="lt-LT"/>
        </w:rPr>
        <w:t>) Perkančiosios organizacijos draudimo sutartis (-</w:t>
      </w:r>
      <w:proofErr w:type="spellStart"/>
      <w:r w:rsidRPr="008155C9">
        <w:rPr>
          <w:rFonts w:ascii="Times New Roman" w:eastAsia="Calibri" w:hAnsi="Times New Roman" w:cs="Times New Roman"/>
          <w:lang w:val="lt-LT"/>
        </w:rPr>
        <w:t>ys</w:t>
      </w:r>
      <w:proofErr w:type="spellEnd"/>
      <w:r w:rsidRPr="008155C9">
        <w:rPr>
          <w:rFonts w:ascii="Times New Roman" w:eastAsia="Calibri" w:hAnsi="Times New Roman" w:cs="Times New Roman"/>
          <w:lang w:val="lt-LT"/>
        </w:rPr>
        <w:t>). Perkančioji organizacija patvirtina, kad Draudimo brokeris negauna (negaus) atlygio iš Perkančiosios organizacijos už draudimo tarpininkavimo veiksmus. 2023 m. gegužės 17 d. Tarpininkavimo sudarant draudimo sutartis paslaugų teikimo sutartyje Nr. PU-10382/23 tarp Perkančiosios organizacijos ir Draudimo brokerio taip pat yra aptartas ir nešališkumo principas, kuriuo pagrindžiama, kad interesų konfliktas nenustatytas</w:t>
      </w:r>
      <w:r w:rsidRPr="008155C9">
        <w:rPr>
          <w:rFonts w:eastAsia="Calibri"/>
          <w:lang w:val="lt-LT"/>
        </w:rPr>
        <w:t>.</w:t>
      </w:r>
    </w:p>
    <w:p w14:paraId="55B7269E" w14:textId="77777777" w:rsidR="008155C9" w:rsidRPr="008155C9" w:rsidRDefault="008155C9" w:rsidP="008155C9">
      <w:pPr>
        <w:pStyle w:val="Sraopastraipa"/>
        <w:ind w:left="0"/>
        <w:jc w:val="both"/>
        <w:rPr>
          <w:rFonts w:ascii="Times New Roman" w:hAnsi="Times New Roman" w:cs="Times New Roman"/>
          <w:bCs/>
          <w:lang w:val="lt-LT"/>
        </w:rPr>
      </w:pPr>
      <w:r w:rsidRPr="008155C9">
        <w:rPr>
          <w:rFonts w:ascii="Times New Roman" w:hAnsi="Times New Roman" w:cs="Times New Roman"/>
          <w:b/>
          <w:lang w:val="lt-LT"/>
        </w:rPr>
        <w:t>Ambulatorinės chirurgijos paslauga</w:t>
      </w:r>
      <w:r w:rsidRPr="008155C9">
        <w:rPr>
          <w:rFonts w:ascii="Times New Roman" w:hAnsi="Times New Roman" w:cs="Times New Roman"/>
          <w:bCs/>
          <w:lang w:val="lt-LT"/>
        </w:rPr>
        <w:t xml:space="preserve"> – planinė gydomoji Sveikatos priežiūros paslauga, kurią teikiant gali būti taikoma vietinė ar regioninė nejautra, kurią atlieka operuojantis ar procedūrą atliekantis gydytojas ir po kurios užtikrinama Apdraustojo pooperacinė (</w:t>
      </w:r>
      <w:proofErr w:type="spellStart"/>
      <w:r w:rsidRPr="008155C9">
        <w:rPr>
          <w:rFonts w:ascii="Times New Roman" w:hAnsi="Times New Roman" w:cs="Times New Roman"/>
          <w:bCs/>
          <w:lang w:val="lt-LT"/>
        </w:rPr>
        <w:t>poprocedūrinė</w:t>
      </w:r>
      <w:proofErr w:type="spellEnd"/>
      <w:r w:rsidRPr="008155C9">
        <w:rPr>
          <w:rFonts w:ascii="Times New Roman" w:hAnsi="Times New Roman" w:cs="Times New Roman"/>
          <w:bCs/>
          <w:lang w:val="lt-LT"/>
        </w:rPr>
        <w:t>) priežiūra. Paslauga turi atitikti jos teikimo metu galiojantį LR sveikatos apsaugos ministro patvirtintą ambulatorinės chirurgijos paslaugų sąrašą.</w:t>
      </w:r>
    </w:p>
    <w:p w14:paraId="6E514FEA" w14:textId="77777777" w:rsidR="008155C9" w:rsidRPr="00483B61" w:rsidRDefault="008155C9" w:rsidP="008155C9">
      <w:pPr>
        <w:tabs>
          <w:tab w:val="left" w:pos="1134"/>
        </w:tabs>
        <w:spacing w:line="276" w:lineRule="auto"/>
        <w:jc w:val="both"/>
      </w:pPr>
      <w:r w:rsidRPr="00483B61">
        <w:rPr>
          <w:b/>
        </w:rPr>
        <w:t>Apdraustasis</w:t>
      </w:r>
      <w:r w:rsidRPr="00483B61">
        <w:t xml:space="preserve"> – darbo santykiais susijęs su Draudėju ir sutartyje nurodytas fizinis asmuo, kurio gyvenime atsitikus draudžiamajam įvykiui, Draudikas privalo mokėti draudimo išmoką.</w:t>
      </w:r>
    </w:p>
    <w:p w14:paraId="4073C004" w14:textId="77777777" w:rsidR="008155C9" w:rsidRPr="00483B61" w:rsidRDefault="008155C9" w:rsidP="008155C9">
      <w:pPr>
        <w:tabs>
          <w:tab w:val="left" w:pos="1134"/>
        </w:tabs>
        <w:spacing w:line="276" w:lineRule="auto"/>
        <w:jc w:val="both"/>
      </w:pPr>
      <w:r w:rsidRPr="00483B61">
        <w:rPr>
          <w:b/>
        </w:rPr>
        <w:t>Draudžiamasis įvykis</w:t>
      </w:r>
      <w:r w:rsidRPr="00483B61">
        <w:t xml:space="preserve"> – </w:t>
      </w:r>
      <w:r w:rsidRPr="00F700C4">
        <w:t xml:space="preserve">su Draudėju sudarytoje savanoriško sveikatos draudimo paslaugų sutartyje nurodytas </w:t>
      </w:r>
      <w:r w:rsidRPr="00AA49E3">
        <w:t>įvykis, kuriam atsitikus</w:t>
      </w:r>
      <w:r w:rsidRPr="00F700C4">
        <w:t>, Draudikas privalo mokėti draudimo išmoką.</w:t>
      </w:r>
    </w:p>
    <w:p w14:paraId="339A249B" w14:textId="77777777" w:rsidR="008155C9" w:rsidRPr="00483B61" w:rsidRDefault="008155C9" w:rsidP="008155C9">
      <w:pPr>
        <w:tabs>
          <w:tab w:val="left" w:pos="1134"/>
        </w:tabs>
        <w:spacing w:line="276" w:lineRule="auto"/>
        <w:jc w:val="both"/>
      </w:pPr>
      <w:r w:rsidRPr="00483B61">
        <w:rPr>
          <w:b/>
          <w:bCs/>
        </w:rPr>
        <w:t>Draudimo apsauga</w:t>
      </w:r>
      <w:r w:rsidRPr="00483B61">
        <w:t xml:space="preserve"> – </w:t>
      </w:r>
      <w:r w:rsidRPr="00F700C4">
        <w:t>Draudiko įsipareigojimas įvykus draudžiamajam įvykiui mokėti draudimo išmoką sutartyje nustatytomis sąlygomis įvykus draudžiamajam įvykiui.</w:t>
      </w:r>
    </w:p>
    <w:p w14:paraId="3B7B2F44" w14:textId="77777777" w:rsidR="008155C9" w:rsidRPr="00483B61" w:rsidRDefault="008155C9" w:rsidP="008155C9">
      <w:pPr>
        <w:tabs>
          <w:tab w:val="left" w:pos="1134"/>
        </w:tabs>
        <w:spacing w:line="276" w:lineRule="auto"/>
        <w:jc w:val="both"/>
      </w:pPr>
      <w:r w:rsidRPr="00483B61">
        <w:rPr>
          <w:b/>
        </w:rPr>
        <w:t>Draudimo įmoka</w:t>
      </w:r>
      <w:r w:rsidRPr="00483B61">
        <w:t xml:space="preserve"> – draudimo sutartyje nurodyta </w:t>
      </w:r>
      <w:r w:rsidRPr="00F700C4">
        <w:t>pinigų suma, kurią savanoriško sveikatos draudimo paslaugų sutarties sąlygomis Draudėjas privalo mokėti Draudikui už suteikiamą draudimo apsaugą ir kitas susijusias paslaugas</w:t>
      </w:r>
      <w:r w:rsidRPr="00483B61">
        <w:t>.</w:t>
      </w:r>
    </w:p>
    <w:p w14:paraId="7FD11F30" w14:textId="77777777" w:rsidR="008155C9" w:rsidRPr="00483B61" w:rsidRDefault="008155C9" w:rsidP="008155C9">
      <w:pPr>
        <w:tabs>
          <w:tab w:val="left" w:pos="1134"/>
        </w:tabs>
        <w:spacing w:line="276" w:lineRule="auto"/>
        <w:jc w:val="both"/>
      </w:pPr>
      <w:r w:rsidRPr="00483B61">
        <w:rPr>
          <w:b/>
        </w:rPr>
        <w:t xml:space="preserve">Draudimo suma </w:t>
      </w:r>
      <w:r w:rsidRPr="00483B61">
        <w:t>– draudimo sutartyje nurodyta pinigų suma, kurios negali viršyti maksimali draudimo išmoka, mokama Draudiko.</w:t>
      </w:r>
    </w:p>
    <w:p w14:paraId="14A66C53" w14:textId="77777777" w:rsidR="008155C9" w:rsidRPr="00483B61" w:rsidRDefault="008155C9" w:rsidP="008155C9">
      <w:pPr>
        <w:tabs>
          <w:tab w:val="left" w:pos="1134"/>
        </w:tabs>
        <w:spacing w:line="276" w:lineRule="auto"/>
        <w:jc w:val="both"/>
      </w:pPr>
      <w:r w:rsidRPr="00483B61">
        <w:rPr>
          <w:b/>
          <w:bCs/>
        </w:rPr>
        <w:t>Draudimo sutartis</w:t>
      </w:r>
      <w:r w:rsidRPr="00483B61">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4F96779B" w14:textId="77777777" w:rsidR="008155C9" w:rsidRPr="00483B61" w:rsidRDefault="008155C9" w:rsidP="008155C9">
      <w:pPr>
        <w:tabs>
          <w:tab w:val="left" w:pos="1134"/>
        </w:tabs>
        <w:spacing w:line="276" w:lineRule="auto"/>
        <w:jc w:val="both"/>
      </w:pPr>
      <w:r w:rsidRPr="00483B61">
        <w:rPr>
          <w:b/>
        </w:rPr>
        <w:t xml:space="preserve">Draudimo išmoka </w:t>
      </w:r>
      <w:r w:rsidRPr="00483B61">
        <w:t xml:space="preserve">– pinigų suma, kurią Draudikas pagal draudimo sutarties sąlygas privalo išmokėti Apdraustajam ir/ar Sveikatos priežiūros įstaigai už Apdraustajam dėl draudžiamojo įvykio suteiktas sveikatos priežiūros paslaugas. </w:t>
      </w:r>
    </w:p>
    <w:p w14:paraId="5A774BC6" w14:textId="77777777" w:rsidR="008155C9" w:rsidRPr="00483B61" w:rsidRDefault="008155C9" w:rsidP="008155C9">
      <w:pPr>
        <w:tabs>
          <w:tab w:val="left" w:pos="1134"/>
        </w:tabs>
        <w:spacing w:line="276" w:lineRule="auto"/>
        <w:jc w:val="both"/>
      </w:pPr>
      <w:r w:rsidRPr="00483B61">
        <w:rPr>
          <w:b/>
        </w:rPr>
        <w:t>Draudiko pripažįstama sveikatos priežiūros įstaiga ir (ar) vaistinė</w:t>
      </w:r>
      <w:r w:rsidRPr="00483B61">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14:paraId="2DA2DC4C" w14:textId="77777777" w:rsidR="008155C9" w:rsidRPr="00483B61" w:rsidRDefault="008155C9" w:rsidP="008155C9">
      <w:pPr>
        <w:tabs>
          <w:tab w:val="left" w:pos="1134"/>
        </w:tabs>
        <w:spacing w:line="276" w:lineRule="auto"/>
        <w:jc w:val="both"/>
      </w:pPr>
      <w:r w:rsidRPr="00483B61">
        <w:rPr>
          <w:b/>
          <w:bCs/>
        </w:rPr>
        <w:lastRenderedPageBreak/>
        <w:t xml:space="preserve">Dienos chirurgijos paslauga – </w:t>
      </w:r>
      <w:r w:rsidRPr="00483B61">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w:t>
      </w:r>
      <w:r w:rsidRPr="00E67DCE">
        <w:t xml:space="preserve"> 2009-08-21 įsakymu Nr. V-668</w:t>
      </w:r>
      <w:r>
        <w:rPr>
          <w:rStyle w:val="Komentaronuoroda"/>
        </w:rPr>
        <w:t xml:space="preserve"> </w:t>
      </w:r>
      <w:r w:rsidRPr="00483B61">
        <w:t xml:space="preserve">ir vėlesniuose įsakymo pakeitimuose dienos chirurgijai priskiriamų operacijų sąrašą.  </w:t>
      </w:r>
    </w:p>
    <w:p w14:paraId="5BEA22A1" w14:textId="77777777" w:rsidR="008155C9" w:rsidRPr="00483B61" w:rsidRDefault="008155C9" w:rsidP="008155C9">
      <w:pPr>
        <w:tabs>
          <w:tab w:val="left" w:pos="1134"/>
        </w:tabs>
        <w:spacing w:line="276" w:lineRule="auto"/>
        <w:jc w:val="both"/>
      </w:pPr>
      <w:r w:rsidRPr="00483B61">
        <w:rPr>
          <w:b/>
          <w:bCs/>
        </w:rPr>
        <w:t>Dienos stacionaras</w:t>
      </w:r>
      <w:r w:rsidRPr="00483B61">
        <w:t xml:space="preserve"> – planinė diagnostinė ir gydomoji Sveikatos priežiūros paslauga, kurią teikiant gali būti užtikrinama Apdraustojo priežiūra. Paslauga turi atitikti ligų gydymo profilius, nurodytus Lietuvos Respublikos sveikatos apsaugos ministro </w:t>
      </w:r>
      <w:r w:rsidRPr="00755CC2">
        <w:t>2014 m. b</w:t>
      </w:r>
      <w:r>
        <w:t xml:space="preserve">irželio 6 d. įsakyme Nr. V-660 </w:t>
      </w:r>
      <w:r w:rsidRPr="00483B61">
        <w:t xml:space="preserve">ir vėlesniuose įsakymo pakeitimuose. </w:t>
      </w:r>
    </w:p>
    <w:p w14:paraId="403F5E38" w14:textId="77777777" w:rsidR="008155C9" w:rsidRDefault="008155C9" w:rsidP="008155C9">
      <w:pPr>
        <w:tabs>
          <w:tab w:val="left" w:pos="1134"/>
        </w:tabs>
        <w:spacing w:line="276" w:lineRule="auto"/>
        <w:jc w:val="both"/>
      </w:pPr>
      <w:r w:rsidRPr="00483B61">
        <w:rPr>
          <w:b/>
          <w:bCs/>
        </w:rPr>
        <w:t>Išskaita</w:t>
      </w:r>
      <w:r w:rsidRPr="00483B61">
        <w:t xml:space="preserve"> – nuostolio (išlaidų) dalis, kurią kiekvieno draudžiamojo įvykio atveju atlygina pats Apdraustasis.</w:t>
      </w:r>
    </w:p>
    <w:p w14:paraId="5A0E5B1D" w14:textId="77777777" w:rsidR="008155C9" w:rsidRDefault="008155C9" w:rsidP="008155C9">
      <w:pPr>
        <w:tabs>
          <w:tab w:val="left" w:pos="1134"/>
        </w:tabs>
        <w:spacing w:line="276" w:lineRule="auto"/>
        <w:jc w:val="both"/>
      </w:pPr>
      <w:r w:rsidRPr="00F80ED0">
        <w:rPr>
          <w:b/>
          <w:bCs/>
        </w:rPr>
        <w:t>Klinik</w:t>
      </w:r>
      <w:r>
        <w:rPr>
          <w:b/>
          <w:bCs/>
        </w:rPr>
        <w:t>inis</w:t>
      </w:r>
      <w:r w:rsidRPr="00F80ED0">
        <w:rPr>
          <w:b/>
          <w:bCs/>
        </w:rPr>
        <w:t xml:space="preserve"> ligos simptomas</w:t>
      </w:r>
      <w:r>
        <w:t xml:space="preserve"> - </w:t>
      </w:r>
      <w:r w:rsidRPr="00F80ED0">
        <w:t xml:space="preserve">medicininis požymis, rodantis organizmo sutrikimą, patologinę būseną ar </w:t>
      </w:r>
      <w:r>
        <w:t>l</w:t>
      </w:r>
      <w:r w:rsidRPr="00F80ED0">
        <w:t xml:space="preserve">igą. Simptomų pavyzdžiai: karščiavimas, pykinimas ir vėmimas, pilvo skausmas, </w:t>
      </w:r>
      <w:proofErr w:type="spellStart"/>
      <w:r w:rsidRPr="00F80ED0">
        <w:t>dizurija</w:t>
      </w:r>
      <w:proofErr w:type="spellEnd"/>
      <w:r w:rsidRPr="00F80ED0">
        <w:t>, kraujavimas</w:t>
      </w:r>
      <w:r>
        <w:t xml:space="preserve">, Apdraustojo išsakytas </w:t>
      </w:r>
      <w:r w:rsidRPr="00F80ED0">
        <w:t>darinio pasikeitim</w:t>
      </w:r>
      <w:r>
        <w:t>as (padidėjimas, spalvos pasikeitimas, formos pasikeitimas, traumavimas ir kt.) ir pan.</w:t>
      </w:r>
    </w:p>
    <w:p w14:paraId="73CA6064" w14:textId="77777777" w:rsidR="008155C9" w:rsidRPr="00483B61" w:rsidRDefault="008155C9" w:rsidP="008155C9">
      <w:pPr>
        <w:tabs>
          <w:tab w:val="left" w:pos="1134"/>
        </w:tabs>
        <w:spacing w:line="276" w:lineRule="auto"/>
        <w:jc w:val="both"/>
      </w:pPr>
      <w:r w:rsidRPr="0013186C">
        <w:rPr>
          <w:b/>
          <w:bCs/>
        </w:rPr>
        <w:t>Lėtinė liga</w:t>
      </w:r>
      <w:r w:rsidRPr="0013186C">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35E0DC02" w14:textId="77777777" w:rsidR="008155C9" w:rsidRPr="00483B61" w:rsidRDefault="008155C9" w:rsidP="008155C9">
      <w:pPr>
        <w:tabs>
          <w:tab w:val="left" w:pos="1134"/>
        </w:tabs>
        <w:spacing w:line="276" w:lineRule="auto"/>
        <w:jc w:val="both"/>
        <w:rPr>
          <w:bCs/>
        </w:rPr>
      </w:pPr>
      <w:r w:rsidRPr="00483B61">
        <w:rPr>
          <w:b/>
        </w:rPr>
        <w:t xml:space="preserve">Lėtinės ligos sekimas - </w:t>
      </w:r>
      <w:r w:rsidRPr="00483B61">
        <w:rPr>
          <w:bCs/>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0E64FFFD" w14:textId="77777777" w:rsidR="008155C9" w:rsidRPr="00483B61" w:rsidRDefault="008155C9" w:rsidP="008155C9">
      <w:pPr>
        <w:tabs>
          <w:tab w:val="left" w:pos="1134"/>
        </w:tabs>
        <w:spacing w:line="276" w:lineRule="auto"/>
        <w:jc w:val="both"/>
        <w:rPr>
          <w:b/>
        </w:rPr>
      </w:pPr>
      <w:r w:rsidRPr="00483B61">
        <w:rPr>
          <w:b/>
        </w:rPr>
        <w:t xml:space="preserve">Lėtinės ligos paūmėjimas – </w:t>
      </w:r>
      <w:r w:rsidRPr="00483B61">
        <w:rPr>
          <w:bCs/>
        </w:rPr>
        <w:t>Lėtinės ligos būsena, turinti Ūmios ligos požymius, kuriuos patvirtina aiškūs objektyvūs klinikiniai ligos simptomai.</w:t>
      </w:r>
    </w:p>
    <w:p w14:paraId="53BD366B" w14:textId="77777777" w:rsidR="008155C9" w:rsidRPr="00483B61" w:rsidRDefault="008155C9" w:rsidP="008155C9">
      <w:pPr>
        <w:tabs>
          <w:tab w:val="left" w:pos="1134"/>
        </w:tabs>
        <w:spacing w:line="276" w:lineRule="auto"/>
        <w:jc w:val="both"/>
      </w:pPr>
      <w:r w:rsidRPr="00483B61">
        <w:rPr>
          <w:b/>
        </w:rPr>
        <w:t xml:space="preserve">Nedraudžiamasis įvykis </w:t>
      </w:r>
      <w:r w:rsidRPr="00483B61">
        <w:t xml:space="preserve">– </w:t>
      </w:r>
      <w:r w:rsidRPr="00F700C4">
        <w:t xml:space="preserve">su Draudėju sudarytoje savanoriško sveikatos draudimo paslaugų sutartyje nurodytas </w:t>
      </w:r>
      <w:r w:rsidRPr="00AA49E3">
        <w:t>įvykis, kuriam atsitikus</w:t>
      </w:r>
      <w:r w:rsidRPr="00F700C4">
        <w:t>, Draudikas neprivalo mokėti draudimo išmokos.</w:t>
      </w:r>
      <w:r w:rsidRPr="00483B61">
        <w:t>.</w:t>
      </w:r>
    </w:p>
    <w:p w14:paraId="1CDD98D7" w14:textId="77777777" w:rsidR="008155C9" w:rsidRPr="00483B61" w:rsidRDefault="008155C9" w:rsidP="008155C9">
      <w:pPr>
        <w:tabs>
          <w:tab w:val="left" w:pos="1134"/>
        </w:tabs>
        <w:spacing w:line="276" w:lineRule="auto"/>
        <w:jc w:val="both"/>
      </w:pPr>
      <w:r w:rsidRPr="00F700C4">
        <w:rPr>
          <w:b/>
        </w:rPr>
        <w:t xml:space="preserve">Netradicinė medicina </w:t>
      </w:r>
      <w:r w:rsidRPr="00F700C4">
        <w:t xml:space="preserve">– tai ligų diagnostika ir gydymas netradiciniais būdais, kurie nėra patvirtinti SAM teisės aktais arba SAM patvirtinti kaip diagnostikos ir gydymo būdai įeinantys į ligos gydymo algoritmą įskaitant, bet neapsiribojant, </w:t>
      </w:r>
      <w:proofErr w:type="spellStart"/>
      <w:r w:rsidRPr="00F700C4">
        <w:t>elektroakupunktūrine</w:t>
      </w:r>
      <w:proofErr w:type="spellEnd"/>
      <w:r w:rsidRPr="00F700C4">
        <w:t xml:space="preserve">, </w:t>
      </w:r>
      <w:proofErr w:type="spellStart"/>
      <w:r w:rsidRPr="00F700C4">
        <w:t>biorezonansine</w:t>
      </w:r>
      <w:proofErr w:type="spellEnd"/>
      <w:r w:rsidRPr="00F700C4">
        <w:t xml:space="preserve"> kompiuterine diagnostika, </w:t>
      </w:r>
      <w:proofErr w:type="spellStart"/>
      <w:r w:rsidRPr="00F700C4">
        <w:t>hidrokolonoterapija</w:t>
      </w:r>
      <w:proofErr w:type="spellEnd"/>
      <w:r w:rsidRPr="00F700C4">
        <w:t>,</w:t>
      </w:r>
      <w:r w:rsidRPr="00483B61">
        <w:t xml:space="preserve"> </w:t>
      </w:r>
      <w:r w:rsidRPr="00F700C4">
        <w:t>gydymu dėlėmis,</w:t>
      </w:r>
      <w:r w:rsidRPr="00483B61">
        <w:t xml:space="preserve"> </w:t>
      </w:r>
      <w:r w:rsidRPr="00F700C4">
        <w:t xml:space="preserve">muzikos terapija, </w:t>
      </w:r>
      <w:proofErr w:type="spellStart"/>
      <w:r w:rsidRPr="00F700C4">
        <w:t>chromoterapija</w:t>
      </w:r>
      <w:proofErr w:type="spellEnd"/>
      <w:r w:rsidRPr="00F700C4">
        <w:t xml:space="preserve"> ir kt. </w:t>
      </w:r>
    </w:p>
    <w:p w14:paraId="7C3D2E25" w14:textId="77777777" w:rsidR="008155C9" w:rsidRPr="00483B61" w:rsidRDefault="008155C9" w:rsidP="008155C9">
      <w:pPr>
        <w:tabs>
          <w:tab w:val="left" w:pos="1134"/>
        </w:tabs>
        <w:spacing w:line="276" w:lineRule="auto"/>
        <w:jc w:val="both"/>
      </w:pPr>
      <w:r w:rsidRPr="00483B61">
        <w:rPr>
          <w:b/>
          <w:bCs/>
        </w:rPr>
        <w:t>Medicininiai dokumentai</w:t>
      </w:r>
      <w:r w:rsidRPr="00483B61">
        <w:t xml:space="preserve"> – tai dokumentai, kuriuose fiksuojama paciento ligos istorija (pvz. nurodytas nusiskundimas dėl kurio kreipėsi, kada kreipėsi, kokios pirminės išvados, atlikti tyrimai, jų rezultatai, paskirtas gydymas ir t.t.).</w:t>
      </w:r>
    </w:p>
    <w:p w14:paraId="52202A91" w14:textId="77777777" w:rsidR="008155C9" w:rsidRDefault="008155C9" w:rsidP="008155C9">
      <w:pPr>
        <w:tabs>
          <w:tab w:val="left" w:pos="1134"/>
        </w:tabs>
        <w:spacing w:line="276" w:lineRule="auto"/>
        <w:jc w:val="both"/>
      </w:pPr>
      <w:r w:rsidRPr="00483B61">
        <w:rPr>
          <w:b/>
          <w:bCs/>
        </w:rPr>
        <w:t>Medicinos pagalbos priemonės</w:t>
      </w:r>
      <w:r w:rsidRPr="00483B61">
        <w:t xml:space="preserve"> – </w:t>
      </w:r>
      <w:r w:rsidRPr="00604EB2">
        <w:t xml:space="preserve">tvarsčiai, pleistrai, švirkštai, adatos, insulino švirkštai, lašelinių sistemos, šlapimo rinktuvai, šlapimo pūslės kateteriai, stominiai maišeliai arba išmatų rinktuvai ir jų sudėtinės dalys bei priežiūros priemonės, sauskelnės arba įklotai šlapimo nelaikymui, basonas, antelė, zondai, </w:t>
      </w:r>
      <w:proofErr w:type="spellStart"/>
      <w:r w:rsidRPr="00604EB2">
        <w:t>hemostatinės</w:t>
      </w:r>
      <w:proofErr w:type="spellEnd"/>
      <w:r w:rsidRPr="00604EB2">
        <w:t xml:space="preserve"> kempinės.</w:t>
      </w:r>
    </w:p>
    <w:p w14:paraId="370DD085" w14:textId="77777777" w:rsidR="008155C9" w:rsidRPr="00483B61" w:rsidRDefault="008155C9" w:rsidP="008155C9">
      <w:pPr>
        <w:tabs>
          <w:tab w:val="left" w:pos="1134"/>
        </w:tabs>
        <w:spacing w:line="276" w:lineRule="auto"/>
        <w:jc w:val="both"/>
      </w:pPr>
      <w:r w:rsidRPr="00483B61">
        <w:rPr>
          <w:b/>
          <w:bCs/>
        </w:rPr>
        <w:t>Medicinos prietaisai</w:t>
      </w:r>
      <w:r w:rsidRPr="00483B61">
        <w:t xml:space="preserve"> – </w:t>
      </w:r>
      <w:proofErr w:type="spellStart"/>
      <w:r w:rsidRPr="00F62220">
        <w:t>gliukomačiai</w:t>
      </w:r>
      <w:proofErr w:type="spellEnd"/>
      <w:r w:rsidRPr="00F62220">
        <w:t xml:space="preserve"> ir </w:t>
      </w:r>
      <w:proofErr w:type="spellStart"/>
      <w:r w:rsidRPr="00F62220">
        <w:t>testinės</w:t>
      </w:r>
      <w:proofErr w:type="spellEnd"/>
      <w:r w:rsidRPr="00F62220">
        <w:t xml:space="preserve"> juostelės jiems, matuoklis kraujo krešėjimo sistemos būklei įvertinti ir diagnostinės juostelės jam, klausos aparatai, </w:t>
      </w:r>
      <w:proofErr w:type="spellStart"/>
      <w:r w:rsidRPr="00F62220">
        <w:t>parenterinės</w:t>
      </w:r>
      <w:proofErr w:type="spellEnd"/>
      <w:r w:rsidRPr="00F62220">
        <w:t xml:space="preserve"> mitybos sistemos, insulino pompos ir jų dalys, </w:t>
      </w:r>
      <w:proofErr w:type="spellStart"/>
      <w:r w:rsidRPr="00F62220">
        <w:t>inhaliatoriai</w:t>
      </w:r>
      <w:proofErr w:type="spellEnd"/>
      <w:r>
        <w:t xml:space="preserve">, termometrai, </w:t>
      </w:r>
      <w:r w:rsidRPr="00483B61">
        <w:t>kraujo spaudimo matavimo aparatai</w:t>
      </w:r>
      <w:r>
        <w:t>.</w:t>
      </w:r>
    </w:p>
    <w:p w14:paraId="280561F9" w14:textId="77777777" w:rsidR="008155C9" w:rsidRDefault="008155C9" w:rsidP="008155C9">
      <w:pPr>
        <w:tabs>
          <w:tab w:val="left" w:pos="1134"/>
        </w:tabs>
        <w:spacing w:line="276" w:lineRule="auto"/>
        <w:jc w:val="both"/>
      </w:pPr>
      <w:r w:rsidRPr="00483B61">
        <w:rPr>
          <w:b/>
          <w:bCs/>
        </w:rPr>
        <w:t>Mediciniškai pagrįstos Sveikatos priežiūros paslaugos</w:t>
      </w:r>
      <w:r w:rsidRPr="00483B61">
        <w:t xml:space="preserve"> – tai Draudiko kompensuojamos Sveikatos priežiūros paslaugos, kurios gydytojo kompetencijos ribose paskirtos pagal Apdraustojo nusiskundimus, nustatytus klinikinius simptomus, požymius ir (ar) objektyvias medicinines priežastis </w:t>
      </w:r>
      <w:r w:rsidRPr="00483B61">
        <w:lastRenderedPageBreak/>
        <w:t>ir kurios yra būtinos diagnozei nustatyti/patvirtinti ir taikant gydymą, pašalinti esamą sveikatos sutrikimą.</w:t>
      </w:r>
    </w:p>
    <w:p w14:paraId="718C5742" w14:textId="77777777" w:rsidR="008155C9" w:rsidRPr="00483B61" w:rsidRDefault="008155C9" w:rsidP="008155C9">
      <w:pPr>
        <w:tabs>
          <w:tab w:val="left" w:pos="1134"/>
        </w:tabs>
        <w:spacing w:line="276" w:lineRule="auto"/>
        <w:jc w:val="both"/>
      </w:pPr>
      <w:r w:rsidRPr="001C2101">
        <w:rPr>
          <w:b/>
          <w:bCs/>
        </w:rPr>
        <w:t>Ortopedinės technikos priemonės</w:t>
      </w:r>
      <w:r w:rsidRPr="001C2101">
        <w:t xml:space="preserve"> - </w:t>
      </w:r>
      <w:proofErr w:type="spellStart"/>
      <w:r w:rsidRPr="001C2101">
        <w:t>įtvarinės</w:t>
      </w:r>
      <w:proofErr w:type="spellEnd"/>
      <w:r w:rsidRPr="001C2101">
        <w:t xml:space="preserve"> bei protezinės sistemos, lazdos, ramentai, įdėklai, </w:t>
      </w:r>
      <w:proofErr w:type="spellStart"/>
      <w:r w:rsidRPr="001C2101">
        <w:t>kompresinės</w:t>
      </w:r>
      <w:proofErr w:type="spellEnd"/>
      <w:r w:rsidRPr="001C2101">
        <w:t xml:space="preserve"> priemonės, pooperaciniai batai, elastiniai tvarsčiai, diržai, raiščiai, korsetai.</w:t>
      </w:r>
    </w:p>
    <w:p w14:paraId="2FFC7BF5" w14:textId="77777777" w:rsidR="008155C9" w:rsidRPr="00483B61" w:rsidRDefault="008155C9" w:rsidP="008155C9">
      <w:pPr>
        <w:tabs>
          <w:tab w:val="left" w:pos="1134"/>
        </w:tabs>
        <w:spacing w:line="276" w:lineRule="auto"/>
        <w:jc w:val="both"/>
      </w:pPr>
      <w:r w:rsidRPr="00483B61">
        <w:rPr>
          <w:b/>
          <w:bCs/>
        </w:rPr>
        <w:t>Papildomoji ir alternatyvioji sveikatos priežiūra</w:t>
      </w:r>
      <w:r w:rsidRPr="00483B61">
        <w:t xml:space="preserve"> - Sveikatos priežiūros įstaigose papildomosios alternatyvios sveikatos priežiūros specialisto suteiktos papildomosios ir alternatyviosios sveikatos priežiūros  sveikatos paslaugos: rytų medicinos paslaugos tarp jų </w:t>
      </w:r>
      <w:proofErr w:type="spellStart"/>
      <w:r w:rsidRPr="00483B61">
        <w:t>ajurveda</w:t>
      </w:r>
      <w:proofErr w:type="spellEnd"/>
      <w:r w:rsidRPr="00483B61">
        <w:t xml:space="preserve">, </w:t>
      </w:r>
      <w:proofErr w:type="spellStart"/>
      <w:r w:rsidRPr="00483B61">
        <w:t>apiterapija</w:t>
      </w:r>
      <w:proofErr w:type="spellEnd"/>
      <w:r w:rsidRPr="00483B61">
        <w:t xml:space="preserve">, akupunktūra, vandens procedūrų terapija,  </w:t>
      </w:r>
      <w:proofErr w:type="spellStart"/>
      <w:r w:rsidRPr="00483B61">
        <w:t>fitoterapija</w:t>
      </w:r>
      <w:proofErr w:type="spellEnd"/>
      <w:r w:rsidRPr="00483B61">
        <w:t xml:space="preserve">, </w:t>
      </w:r>
      <w:proofErr w:type="spellStart"/>
      <w:r w:rsidRPr="00483B61">
        <w:t>hirudoterapija</w:t>
      </w:r>
      <w:proofErr w:type="spellEnd"/>
      <w:r w:rsidRPr="00483B61">
        <w:t xml:space="preserve">, </w:t>
      </w:r>
      <w:proofErr w:type="spellStart"/>
      <w:r w:rsidRPr="00483B61">
        <w:t>hipoterapija</w:t>
      </w:r>
      <w:proofErr w:type="spellEnd"/>
      <w:r w:rsidRPr="00483B61">
        <w:t xml:space="preserve">, </w:t>
      </w:r>
      <w:proofErr w:type="spellStart"/>
      <w:r w:rsidRPr="00483B61">
        <w:t>kaniterapija</w:t>
      </w:r>
      <w:proofErr w:type="spellEnd"/>
      <w:r w:rsidRPr="00483B61">
        <w:t xml:space="preserve">, </w:t>
      </w:r>
      <w:proofErr w:type="spellStart"/>
      <w:r w:rsidRPr="00483B61">
        <w:t>osteopatija</w:t>
      </w:r>
      <w:proofErr w:type="spellEnd"/>
      <w:r w:rsidRPr="00483B61">
        <w:t xml:space="preserve">, taikomoji </w:t>
      </w:r>
      <w:proofErr w:type="spellStart"/>
      <w:r w:rsidRPr="00483B61">
        <w:t>kineziologija</w:t>
      </w:r>
      <w:proofErr w:type="spellEnd"/>
      <w:r w:rsidRPr="00483B61">
        <w:t xml:space="preserve">, </w:t>
      </w:r>
      <w:proofErr w:type="spellStart"/>
      <w:r w:rsidRPr="00483B61">
        <w:t>endobiogenika</w:t>
      </w:r>
      <w:proofErr w:type="spellEnd"/>
      <w:r>
        <w:t>.</w:t>
      </w:r>
    </w:p>
    <w:p w14:paraId="042C3EF3" w14:textId="77777777" w:rsidR="008155C9" w:rsidRPr="004F54B8" w:rsidRDefault="008155C9" w:rsidP="008155C9">
      <w:pPr>
        <w:pStyle w:val="Betarp1"/>
        <w:spacing w:line="276" w:lineRule="auto"/>
        <w:jc w:val="both"/>
        <w:rPr>
          <w:szCs w:val="24"/>
        </w:rPr>
      </w:pPr>
      <w:r w:rsidRPr="00A05C79">
        <w:rPr>
          <w:b/>
          <w:szCs w:val="24"/>
        </w:rPr>
        <w:t xml:space="preserve">Sveikatos sutrikimas </w:t>
      </w:r>
      <w:r w:rsidRPr="00A05C79">
        <w:rPr>
          <w:szCs w:val="24"/>
        </w:rPr>
        <w:t>– tai Apdraustojo sveikatos ar fiziologinės būklės pasikeitimas (ūmi liga, lėtinė liga, lėtinės ligos paūmėjimas ir (ar) trauma), dėl kurio reikia taikyti mediciniškai pagrįstą gydymą ir (ar)  diagnostiką.</w:t>
      </w:r>
      <w:r w:rsidRPr="004F54B8">
        <w:rPr>
          <w:szCs w:val="24"/>
        </w:rPr>
        <w:t xml:space="preserve"> </w:t>
      </w:r>
    </w:p>
    <w:p w14:paraId="307794B2" w14:textId="77777777" w:rsidR="008155C9" w:rsidRPr="00483B61" w:rsidRDefault="008155C9" w:rsidP="008155C9">
      <w:pPr>
        <w:tabs>
          <w:tab w:val="left" w:pos="1134"/>
        </w:tabs>
        <w:spacing w:line="276" w:lineRule="auto"/>
        <w:jc w:val="both"/>
      </w:pPr>
      <w:r w:rsidRPr="00483B61">
        <w:rPr>
          <w:b/>
        </w:rPr>
        <w:t>Sveikatos priežiūros įstaiga</w:t>
      </w:r>
      <w:r w:rsidRPr="00483B61">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76902EC7" w14:textId="77777777" w:rsidR="008155C9" w:rsidRPr="00483B61" w:rsidRDefault="008155C9" w:rsidP="008155C9">
      <w:pPr>
        <w:tabs>
          <w:tab w:val="left" w:pos="1134"/>
        </w:tabs>
        <w:spacing w:line="276" w:lineRule="auto"/>
        <w:jc w:val="both"/>
      </w:pPr>
      <w:r w:rsidRPr="00483B61">
        <w:rPr>
          <w:b/>
        </w:rPr>
        <w:t xml:space="preserve">Sveikatos draudimo kortelė </w:t>
      </w:r>
      <w:r w:rsidRPr="00483B61">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145F7864" w14:textId="77777777" w:rsidR="008155C9" w:rsidRPr="00333154" w:rsidRDefault="008155C9" w:rsidP="008155C9">
      <w:pPr>
        <w:tabs>
          <w:tab w:val="left" w:pos="1134"/>
        </w:tabs>
        <w:spacing w:line="276" w:lineRule="auto"/>
        <w:jc w:val="both"/>
      </w:pPr>
      <w:r w:rsidRPr="00483B61">
        <w:rPr>
          <w:b/>
          <w:bCs/>
        </w:rPr>
        <w:t>Ūmi liga</w:t>
      </w:r>
      <w:r w:rsidRPr="00483B61">
        <w:t xml:space="preserve"> – staiga atsiradęs ir trumpai trunkantis organizmo veiklos sutrikimas su </w:t>
      </w:r>
      <w:r>
        <w:t>K</w:t>
      </w:r>
      <w:r w:rsidRPr="00483B61">
        <w:t>linikiniais ligos simptomais, kurie išlieka iki kreipimosi į Sveikatos priežiūros įstaigą momento.</w:t>
      </w:r>
    </w:p>
    <w:p w14:paraId="2D9A3D9D" w14:textId="77777777" w:rsidR="008155C9" w:rsidRPr="008155C9" w:rsidRDefault="008155C9" w:rsidP="008155C9">
      <w:pPr>
        <w:pStyle w:val="Sraopastraipa"/>
        <w:tabs>
          <w:tab w:val="left" w:pos="284"/>
        </w:tabs>
        <w:spacing w:line="276" w:lineRule="auto"/>
        <w:ind w:right="-22"/>
        <w:jc w:val="both"/>
        <w:rPr>
          <w:rFonts w:ascii="Times New Roman" w:eastAsia="Times New Roman" w:hAnsi="Times New Roman" w:cs="Times New Roman"/>
          <w:lang w:val="lt-LT" w:eastAsia="lt-LT"/>
        </w:rPr>
      </w:pPr>
    </w:p>
    <w:p w14:paraId="113A8D19" w14:textId="77777777" w:rsidR="008155C9" w:rsidRPr="00E67DCE" w:rsidRDefault="008155C9" w:rsidP="008155C9">
      <w:pPr>
        <w:pStyle w:val="Sraopastraipa"/>
        <w:numPr>
          <w:ilvl w:val="0"/>
          <w:numId w:val="26"/>
        </w:numPr>
        <w:pBdr>
          <w:top w:val="single" w:sz="4" w:space="1" w:color="auto"/>
          <w:bottom w:val="single" w:sz="4" w:space="1" w:color="auto"/>
        </w:pBdr>
        <w:tabs>
          <w:tab w:val="left" w:pos="284"/>
        </w:tabs>
        <w:spacing w:after="160" w:line="276" w:lineRule="auto"/>
        <w:ind w:right="-23"/>
        <w:rPr>
          <w:rFonts w:ascii="Times New Roman" w:hAnsi="Times New Roman" w:cs="Times New Roman"/>
          <w:b/>
        </w:rPr>
      </w:pPr>
      <w:r>
        <w:rPr>
          <w:rFonts w:ascii="Times New Roman" w:hAnsi="Times New Roman" w:cs="Times New Roman"/>
          <w:b/>
        </w:rPr>
        <w:t>DRAUDIMO</w:t>
      </w:r>
      <w:r w:rsidRPr="00E67DCE">
        <w:rPr>
          <w:rFonts w:ascii="Times New Roman" w:hAnsi="Times New Roman" w:cs="Times New Roman"/>
          <w:b/>
        </w:rPr>
        <w:t xml:space="preserve"> OBJEKTAS</w:t>
      </w:r>
    </w:p>
    <w:p w14:paraId="0E43C27D" w14:textId="77777777" w:rsidR="008155C9" w:rsidRPr="00CF79B3" w:rsidRDefault="008155C9" w:rsidP="008155C9">
      <w:pPr>
        <w:jc w:val="both"/>
      </w:pPr>
      <w:r w:rsidRPr="00CF79B3">
        <w:t>2.1</w:t>
      </w:r>
      <w:r>
        <w:t xml:space="preserve">. </w:t>
      </w:r>
      <w:r w:rsidRPr="00B507D6">
        <w:rPr>
          <w:bCs/>
        </w:rPr>
        <w:t>Kelių priežiūra, AB</w:t>
      </w:r>
      <w:r w:rsidRPr="00A5747C">
        <w:t xml:space="preserve"> perka savo darbuotojų savanoriško sveikatos draudimo paslaugas</w:t>
      </w:r>
      <w:r w:rsidRPr="00CF79B3">
        <w:t>;</w:t>
      </w:r>
    </w:p>
    <w:p w14:paraId="5888F70C" w14:textId="77777777" w:rsidR="008155C9" w:rsidRDefault="008155C9" w:rsidP="008155C9">
      <w:pPr>
        <w:jc w:val="both"/>
      </w:pPr>
      <w:r w:rsidRPr="009D59B8">
        <w:rPr>
          <w:noProof/>
        </w:rPr>
        <w:t>2.2.</w:t>
      </w:r>
      <w:r w:rsidRPr="009D59B8">
        <w:t xml:space="preserve"> Paslaugos apimtys - maksimaliai draudžiam</w:t>
      </w:r>
      <w:r>
        <w:t>a</w:t>
      </w:r>
      <w:r w:rsidRPr="009D59B8">
        <w:t> </w:t>
      </w:r>
      <w:r w:rsidRPr="00B507D6">
        <w:t>1</w:t>
      </w:r>
      <w:r>
        <w:t xml:space="preserve"> 000</w:t>
      </w:r>
      <w:r w:rsidRPr="009D59B8">
        <w:t xml:space="preserve"> įstaigos darbuotoj</w:t>
      </w:r>
      <w:r>
        <w:t>ų</w:t>
      </w:r>
      <w:r w:rsidRPr="009D59B8">
        <w:t xml:space="preserve"> (toliau – Apdraustieji) per sutarties galiojimo laikotarpį</w:t>
      </w:r>
      <w:r w:rsidRPr="007A1228">
        <w:t>.</w:t>
      </w:r>
    </w:p>
    <w:p w14:paraId="197A65B2" w14:textId="77777777" w:rsidR="008155C9" w:rsidRDefault="008155C9" w:rsidP="008155C9">
      <w:pPr>
        <w:jc w:val="both"/>
      </w:pPr>
      <w:r>
        <w:t xml:space="preserve">2.3. </w:t>
      </w:r>
      <w:r w:rsidRPr="00CF79B3">
        <w:t xml:space="preserve">Draudžiamų darbuotojų skaičius yra preliminarus, Perkančioji organizacija pasilieka sau teisę keisti darbuotojų skaičių, didinant jį arba mažinant iki </w:t>
      </w:r>
      <w:r>
        <w:t>10</w:t>
      </w:r>
      <w:r w:rsidRPr="00CF79B3">
        <w:t xml:space="preserve"> proc.</w:t>
      </w:r>
    </w:p>
    <w:p w14:paraId="079C2B72" w14:textId="77777777" w:rsidR="008155C9" w:rsidRDefault="008155C9" w:rsidP="008155C9">
      <w:pPr>
        <w:jc w:val="both"/>
      </w:pPr>
      <w:r>
        <w:t xml:space="preserve">2.4. </w:t>
      </w:r>
      <w:r w:rsidRPr="00706136">
        <w:t>Darbuotojų pasiskirstymas pagal miestus:</w:t>
      </w:r>
    </w:p>
    <w:p w14:paraId="0D3B565C" w14:textId="77777777" w:rsidR="008155C9" w:rsidRDefault="008155C9" w:rsidP="008155C9">
      <w:pPr>
        <w:jc w:val="both"/>
      </w:pPr>
    </w:p>
    <w:tbl>
      <w:tblPr>
        <w:tblStyle w:val="Lentelstinklelis"/>
        <w:tblW w:w="10200" w:type="dxa"/>
        <w:jc w:val="center"/>
        <w:tblLayout w:type="fixed"/>
        <w:tblLook w:val="04A0" w:firstRow="1" w:lastRow="0" w:firstColumn="1" w:lastColumn="0" w:noHBand="0" w:noVBand="1"/>
      </w:tblPr>
      <w:tblGrid>
        <w:gridCol w:w="987"/>
        <w:gridCol w:w="5241"/>
        <w:gridCol w:w="3972"/>
      </w:tblGrid>
      <w:tr w:rsidR="008155C9" w:rsidRPr="00BC37D7" w14:paraId="141BFF7F" w14:textId="77777777" w:rsidTr="003560DF">
        <w:trPr>
          <w:trHeight w:val="480"/>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386CC5C3" w14:textId="77777777" w:rsidR="008155C9" w:rsidRPr="00BC37D7" w:rsidRDefault="008155C9" w:rsidP="003560DF">
            <w:pPr>
              <w:spacing w:line="259" w:lineRule="auto"/>
              <w:jc w:val="both"/>
              <w:rPr>
                <w:b/>
                <w:bCs/>
              </w:rPr>
            </w:pPr>
            <w:r w:rsidRPr="00BC37D7">
              <w:rPr>
                <w:b/>
                <w:bCs/>
              </w:rPr>
              <w:t>Eil. Nr.</w:t>
            </w:r>
          </w:p>
        </w:tc>
        <w:tc>
          <w:tcPr>
            <w:tcW w:w="5241"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3FEBA879" w14:textId="77777777" w:rsidR="008155C9" w:rsidRPr="00BC37D7" w:rsidRDefault="008155C9" w:rsidP="003560DF">
            <w:pPr>
              <w:spacing w:line="259" w:lineRule="auto"/>
              <w:jc w:val="center"/>
              <w:rPr>
                <w:b/>
                <w:bCs/>
              </w:rPr>
            </w:pPr>
            <w:proofErr w:type="spellStart"/>
            <w:r>
              <w:rPr>
                <w:b/>
                <w:bCs/>
              </w:rPr>
              <w:t>Meistrija</w:t>
            </w:r>
            <w:proofErr w:type="spellEnd"/>
          </w:p>
        </w:tc>
        <w:tc>
          <w:tcPr>
            <w:tcW w:w="3972"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EAB139B" w14:textId="77777777" w:rsidR="008155C9" w:rsidRPr="00BC37D7" w:rsidRDefault="008155C9" w:rsidP="003560DF">
            <w:pPr>
              <w:spacing w:line="259" w:lineRule="auto"/>
              <w:jc w:val="center"/>
              <w:rPr>
                <w:b/>
                <w:bCs/>
              </w:rPr>
            </w:pPr>
            <w:r w:rsidRPr="00BC37D7">
              <w:rPr>
                <w:b/>
                <w:bCs/>
              </w:rPr>
              <w:t>Darbuotojų skaičius, vnt.</w:t>
            </w:r>
          </w:p>
        </w:tc>
      </w:tr>
      <w:tr w:rsidR="008155C9" w:rsidRPr="00BC37D7" w14:paraId="55696E1F" w14:textId="77777777" w:rsidTr="003560DF">
        <w:trPr>
          <w:trHeight w:val="17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11256AFB" w14:textId="77777777" w:rsidR="008155C9" w:rsidRPr="00BC37D7" w:rsidRDefault="008155C9" w:rsidP="003560DF">
            <w:pPr>
              <w:spacing w:line="259" w:lineRule="auto"/>
              <w:jc w:val="both"/>
              <w:rPr>
                <w:b/>
                <w:bCs/>
              </w:rPr>
            </w:pPr>
            <w:r w:rsidRPr="00BC37D7">
              <w:rPr>
                <w:b/>
                <w:bCs/>
              </w:rPr>
              <w:t>1.</w:t>
            </w:r>
          </w:p>
        </w:tc>
        <w:tc>
          <w:tcPr>
            <w:tcW w:w="5241" w:type="dxa"/>
            <w:tcBorders>
              <w:top w:val="single" w:sz="4" w:space="0" w:color="auto"/>
              <w:left w:val="single" w:sz="4" w:space="0" w:color="auto"/>
              <w:bottom w:val="single" w:sz="4" w:space="0" w:color="auto"/>
              <w:right w:val="single" w:sz="4" w:space="0" w:color="auto"/>
            </w:tcBorders>
            <w:vAlign w:val="center"/>
          </w:tcPr>
          <w:p w14:paraId="6385C95E" w14:textId="77777777" w:rsidR="008155C9" w:rsidRPr="00BC37D7" w:rsidRDefault="008155C9" w:rsidP="003560DF">
            <w:pPr>
              <w:spacing w:line="259" w:lineRule="auto"/>
              <w:jc w:val="center"/>
            </w:pPr>
            <w:r>
              <w:t>Akmenės</w:t>
            </w:r>
          </w:p>
        </w:tc>
        <w:tc>
          <w:tcPr>
            <w:tcW w:w="3972" w:type="dxa"/>
            <w:tcBorders>
              <w:top w:val="single" w:sz="4" w:space="0" w:color="auto"/>
              <w:left w:val="single" w:sz="4" w:space="0" w:color="auto"/>
              <w:bottom w:val="single" w:sz="4" w:space="0" w:color="auto"/>
              <w:right w:val="single" w:sz="4" w:space="0" w:color="auto"/>
            </w:tcBorders>
            <w:vAlign w:val="center"/>
          </w:tcPr>
          <w:p w14:paraId="1E8AFF1B" w14:textId="77777777" w:rsidR="008155C9" w:rsidRPr="00BC37D7" w:rsidRDefault="008155C9" w:rsidP="003560DF">
            <w:pPr>
              <w:spacing w:line="259" w:lineRule="auto"/>
              <w:jc w:val="center"/>
            </w:pPr>
            <w:r>
              <w:t>12</w:t>
            </w:r>
          </w:p>
        </w:tc>
      </w:tr>
      <w:tr w:rsidR="008155C9" w:rsidRPr="00BC37D7" w14:paraId="1ECDD799" w14:textId="77777777" w:rsidTr="003560DF">
        <w:trPr>
          <w:trHeight w:val="17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8B287C2" w14:textId="77777777" w:rsidR="008155C9" w:rsidRPr="00BC37D7" w:rsidRDefault="008155C9" w:rsidP="003560DF">
            <w:pPr>
              <w:spacing w:line="259" w:lineRule="auto"/>
              <w:jc w:val="both"/>
              <w:rPr>
                <w:b/>
                <w:bCs/>
              </w:rPr>
            </w:pPr>
            <w:r w:rsidRPr="00BC37D7">
              <w:rPr>
                <w:b/>
                <w:bCs/>
              </w:rPr>
              <w:t>2.</w:t>
            </w:r>
          </w:p>
        </w:tc>
        <w:tc>
          <w:tcPr>
            <w:tcW w:w="5241" w:type="dxa"/>
            <w:tcBorders>
              <w:top w:val="single" w:sz="4" w:space="0" w:color="auto"/>
              <w:left w:val="single" w:sz="4" w:space="0" w:color="auto"/>
              <w:bottom w:val="single" w:sz="4" w:space="0" w:color="auto"/>
              <w:right w:val="single" w:sz="4" w:space="0" w:color="auto"/>
            </w:tcBorders>
            <w:vAlign w:val="center"/>
          </w:tcPr>
          <w:p w14:paraId="040EF7EB" w14:textId="77777777" w:rsidR="008155C9" w:rsidRPr="00BC37D7" w:rsidRDefault="008155C9" w:rsidP="003560DF">
            <w:pPr>
              <w:spacing w:line="259" w:lineRule="auto"/>
              <w:jc w:val="center"/>
            </w:pPr>
            <w:r>
              <w:t>Alytaus</w:t>
            </w:r>
          </w:p>
        </w:tc>
        <w:tc>
          <w:tcPr>
            <w:tcW w:w="3972" w:type="dxa"/>
            <w:tcBorders>
              <w:top w:val="single" w:sz="4" w:space="0" w:color="auto"/>
              <w:left w:val="single" w:sz="4" w:space="0" w:color="auto"/>
              <w:bottom w:val="single" w:sz="4" w:space="0" w:color="auto"/>
              <w:right w:val="single" w:sz="4" w:space="0" w:color="auto"/>
            </w:tcBorders>
            <w:vAlign w:val="center"/>
          </w:tcPr>
          <w:p w14:paraId="4D49AF10" w14:textId="77777777" w:rsidR="008155C9" w:rsidRPr="00BC37D7" w:rsidRDefault="008155C9" w:rsidP="003560DF">
            <w:pPr>
              <w:spacing w:line="259" w:lineRule="auto"/>
              <w:jc w:val="center"/>
            </w:pPr>
            <w:r>
              <w:t>14</w:t>
            </w:r>
          </w:p>
        </w:tc>
      </w:tr>
      <w:tr w:rsidR="008155C9" w:rsidRPr="00BC37D7" w14:paraId="1BF60065"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D4D9CE" w14:textId="77777777" w:rsidR="008155C9" w:rsidRPr="00BC37D7" w:rsidRDefault="008155C9" w:rsidP="003560DF">
            <w:pPr>
              <w:spacing w:line="259" w:lineRule="auto"/>
              <w:jc w:val="both"/>
              <w:rPr>
                <w:b/>
                <w:bCs/>
              </w:rPr>
            </w:pPr>
            <w:r w:rsidRPr="00BC37D7">
              <w:rPr>
                <w:b/>
                <w:bCs/>
              </w:rPr>
              <w:t>3.</w:t>
            </w:r>
          </w:p>
        </w:tc>
        <w:tc>
          <w:tcPr>
            <w:tcW w:w="5241" w:type="dxa"/>
            <w:tcBorders>
              <w:top w:val="single" w:sz="4" w:space="0" w:color="auto"/>
              <w:left w:val="single" w:sz="4" w:space="0" w:color="auto"/>
              <w:bottom w:val="single" w:sz="4" w:space="0" w:color="auto"/>
              <w:right w:val="single" w:sz="4" w:space="0" w:color="auto"/>
            </w:tcBorders>
            <w:vAlign w:val="center"/>
          </w:tcPr>
          <w:p w14:paraId="55B489C7" w14:textId="77777777" w:rsidR="008155C9" w:rsidRPr="00BC37D7" w:rsidRDefault="008155C9" w:rsidP="003560DF">
            <w:pPr>
              <w:spacing w:line="259" w:lineRule="auto"/>
              <w:jc w:val="center"/>
            </w:pPr>
            <w:r>
              <w:t>Anykščių</w:t>
            </w:r>
          </w:p>
        </w:tc>
        <w:tc>
          <w:tcPr>
            <w:tcW w:w="3972" w:type="dxa"/>
            <w:tcBorders>
              <w:top w:val="single" w:sz="4" w:space="0" w:color="auto"/>
              <w:left w:val="single" w:sz="4" w:space="0" w:color="auto"/>
              <w:bottom w:val="single" w:sz="4" w:space="0" w:color="auto"/>
              <w:right w:val="single" w:sz="4" w:space="0" w:color="auto"/>
            </w:tcBorders>
            <w:vAlign w:val="center"/>
          </w:tcPr>
          <w:p w14:paraId="0A167E40" w14:textId="77777777" w:rsidR="008155C9" w:rsidRPr="00BC37D7" w:rsidRDefault="008155C9" w:rsidP="003560DF">
            <w:pPr>
              <w:spacing w:line="259" w:lineRule="auto"/>
              <w:jc w:val="center"/>
            </w:pPr>
            <w:r>
              <w:t>16</w:t>
            </w:r>
          </w:p>
        </w:tc>
      </w:tr>
      <w:tr w:rsidR="008155C9" w:rsidRPr="00BC37D7" w14:paraId="343B661C"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779DD6F" w14:textId="77777777" w:rsidR="008155C9" w:rsidRPr="00BC37D7" w:rsidRDefault="008155C9" w:rsidP="003560DF">
            <w:pPr>
              <w:spacing w:line="259" w:lineRule="auto"/>
              <w:jc w:val="both"/>
              <w:rPr>
                <w:b/>
                <w:bCs/>
              </w:rPr>
            </w:pPr>
            <w:r w:rsidRPr="00BC37D7">
              <w:rPr>
                <w:b/>
                <w:bCs/>
              </w:rPr>
              <w:t>4.</w:t>
            </w:r>
          </w:p>
        </w:tc>
        <w:tc>
          <w:tcPr>
            <w:tcW w:w="5241" w:type="dxa"/>
            <w:tcBorders>
              <w:top w:val="single" w:sz="4" w:space="0" w:color="auto"/>
              <w:left w:val="single" w:sz="4" w:space="0" w:color="auto"/>
              <w:bottom w:val="single" w:sz="4" w:space="0" w:color="auto"/>
              <w:right w:val="single" w:sz="4" w:space="0" w:color="auto"/>
            </w:tcBorders>
            <w:vAlign w:val="center"/>
          </w:tcPr>
          <w:p w14:paraId="2930D4C0" w14:textId="77777777" w:rsidR="008155C9" w:rsidRPr="009545AC" w:rsidRDefault="008155C9" w:rsidP="003560DF">
            <w:pPr>
              <w:spacing w:line="259" w:lineRule="auto"/>
              <w:jc w:val="center"/>
            </w:pPr>
            <w:proofErr w:type="spellStart"/>
            <w:r w:rsidRPr="009545AC">
              <w:t>Ariogol</w:t>
            </w:r>
            <w:r>
              <w:t>os</w:t>
            </w:r>
            <w:proofErr w:type="spellEnd"/>
          </w:p>
        </w:tc>
        <w:tc>
          <w:tcPr>
            <w:tcW w:w="3972" w:type="dxa"/>
            <w:tcBorders>
              <w:top w:val="single" w:sz="4" w:space="0" w:color="auto"/>
              <w:left w:val="single" w:sz="4" w:space="0" w:color="auto"/>
              <w:bottom w:val="single" w:sz="4" w:space="0" w:color="auto"/>
              <w:right w:val="single" w:sz="4" w:space="0" w:color="auto"/>
            </w:tcBorders>
            <w:vAlign w:val="center"/>
          </w:tcPr>
          <w:p w14:paraId="515E9307" w14:textId="77777777" w:rsidR="008155C9" w:rsidRPr="00BC37D7" w:rsidRDefault="008155C9" w:rsidP="003560DF">
            <w:pPr>
              <w:spacing w:line="259" w:lineRule="auto"/>
              <w:jc w:val="center"/>
            </w:pPr>
            <w:r>
              <w:t>17</w:t>
            </w:r>
          </w:p>
        </w:tc>
      </w:tr>
      <w:tr w:rsidR="008155C9" w:rsidRPr="00BC37D7" w14:paraId="397689A0"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5C90F98" w14:textId="77777777" w:rsidR="008155C9" w:rsidRPr="00BC37D7" w:rsidRDefault="008155C9" w:rsidP="003560DF">
            <w:pPr>
              <w:spacing w:line="259" w:lineRule="auto"/>
              <w:jc w:val="both"/>
              <w:rPr>
                <w:b/>
                <w:bCs/>
              </w:rPr>
            </w:pPr>
            <w:r w:rsidRPr="00BC37D7">
              <w:rPr>
                <w:b/>
                <w:bCs/>
              </w:rPr>
              <w:t>5.</w:t>
            </w:r>
          </w:p>
        </w:tc>
        <w:tc>
          <w:tcPr>
            <w:tcW w:w="5241" w:type="dxa"/>
            <w:tcBorders>
              <w:top w:val="single" w:sz="4" w:space="0" w:color="auto"/>
              <w:left w:val="single" w:sz="4" w:space="0" w:color="auto"/>
              <w:bottom w:val="single" w:sz="4" w:space="0" w:color="auto"/>
              <w:right w:val="single" w:sz="4" w:space="0" w:color="auto"/>
            </w:tcBorders>
            <w:vAlign w:val="center"/>
          </w:tcPr>
          <w:p w14:paraId="6D6828BC" w14:textId="77777777" w:rsidR="008155C9" w:rsidRPr="009545AC" w:rsidRDefault="008155C9" w:rsidP="003560DF">
            <w:pPr>
              <w:spacing w:line="259" w:lineRule="auto"/>
              <w:jc w:val="center"/>
            </w:pPr>
            <w:r w:rsidRPr="009545AC">
              <w:t>Birž</w:t>
            </w:r>
            <w:r>
              <w:t>ų</w:t>
            </w:r>
          </w:p>
        </w:tc>
        <w:tc>
          <w:tcPr>
            <w:tcW w:w="3972" w:type="dxa"/>
            <w:tcBorders>
              <w:top w:val="single" w:sz="4" w:space="0" w:color="auto"/>
              <w:left w:val="single" w:sz="4" w:space="0" w:color="auto"/>
              <w:bottom w:val="single" w:sz="4" w:space="0" w:color="auto"/>
              <w:right w:val="single" w:sz="4" w:space="0" w:color="auto"/>
            </w:tcBorders>
            <w:vAlign w:val="center"/>
          </w:tcPr>
          <w:p w14:paraId="4FEFB16D" w14:textId="77777777" w:rsidR="008155C9" w:rsidRPr="009545AC" w:rsidRDefault="008155C9" w:rsidP="003560DF">
            <w:pPr>
              <w:spacing w:line="259" w:lineRule="auto"/>
              <w:jc w:val="center"/>
            </w:pPr>
            <w:r>
              <w:t>11</w:t>
            </w:r>
          </w:p>
        </w:tc>
      </w:tr>
      <w:tr w:rsidR="008155C9" w:rsidRPr="00BC37D7" w14:paraId="0AB50715"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138A8F9A" w14:textId="77777777" w:rsidR="008155C9" w:rsidRPr="00BC37D7" w:rsidRDefault="008155C9" w:rsidP="003560DF">
            <w:pPr>
              <w:spacing w:line="259" w:lineRule="auto"/>
              <w:jc w:val="both"/>
              <w:rPr>
                <w:b/>
                <w:bCs/>
              </w:rPr>
            </w:pPr>
            <w:r w:rsidRPr="00BC37D7">
              <w:rPr>
                <w:b/>
                <w:bCs/>
              </w:rPr>
              <w:t>6.</w:t>
            </w:r>
          </w:p>
        </w:tc>
        <w:tc>
          <w:tcPr>
            <w:tcW w:w="5241" w:type="dxa"/>
            <w:tcBorders>
              <w:top w:val="single" w:sz="4" w:space="0" w:color="auto"/>
              <w:left w:val="single" w:sz="4" w:space="0" w:color="auto"/>
              <w:bottom w:val="single" w:sz="4" w:space="0" w:color="auto"/>
              <w:right w:val="single" w:sz="4" w:space="0" w:color="auto"/>
            </w:tcBorders>
            <w:vAlign w:val="center"/>
          </w:tcPr>
          <w:p w14:paraId="45B3BD91" w14:textId="77777777" w:rsidR="008155C9" w:rsidRPr="009545AC" w:rsidRDefault="008155C9" w:rsidP="003560DF">
            <w:pPr>
              <w:spacing w:line="259" w:lineRule="auto"/>
              <w:jc w:val="center"/>
            </w:pPr>
            <w:r w:rsidRPr="009545AC">
              <w:t>Endriejav</w:t>
            </w:r>
            <w:r>
              <w:t>o</w:t>
            </w:r>
          </w:p>
        </w:tc>
        <w:tc>
          <w:tcPr>
            <w:tcW w:w="3972" w:type="dxa"/>
            <w:tcBorders>
              <w:top w:val="single" w:sz="4" w:space="0" w:color="auto"/>
              <w:left w:val="single" w:sz="4" w:space="0" w:color="auto"/>
              <w:bottom w:val="single" w:sz="4" w:space="0" w:color="auto"/>
              <w:right w:val="single" w:sz="4" w:space="0" w:color="auto"/>
            </w:tcBorders>
            <w:vAlign w:val="center"/>
          </w:tcPr>
          <w:p w14:paraId="1B7C4D7A" w14:textId="77777777" w:rsidR="008155C9" w:rsidRPr="009545AC" w:rsidRDefault="008155C9" w:rsidP="003560DF">
            <w:pPr>
              <w:spacing w:line="259" w:lineRule="auto"/>
              <w:jc w:val="center"/>
            </w:pPr>
            <w:r>
              <w:t>21</w:t>
            </w:r>
          </w:p>
        </w:tc>
      </w:tr>
      <w:tr w:rsidR="008155C9" w:rsidRPr="00BC37D7" w14:paraId="1D5B8348"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DDD6839" w14:textId="77777777" w:rsidR="008155C9" w:rsidRPr="00BC37D7" w:rsidRDefault="008155C9" w:rsidP="003560DF">
            <w:pPr>
              <w:spacing w:line="259" w:lineRule="auto"/>
              <w:jc w:val="both"/>
              <w:rPr>
                <w:b/>
                <w:bCs/>
              </w:rPr>
            </w:pPr>
            <w:r w:rsidRPr="00BC37D7">
              <w:rPr>
                <w:b/>
                <w:bCs/>
              </w:rPr>
              <w:t>7.</w:t>
            </w:r>
          </w:p>
        </w:tc>
        <w:tc>
          <w:tcPr>
            <w:tcW w:w="5241" w:type="dxa"/>
            <w:tcBorders>
              <w:top w:val="single" w:sz="4" w:space="0" w:color="auto"/>
              <w:left w:val="single" w:sz="4" w:space="0" w:color="auto"/>
              <w:bottom w:val="single" w:sz="4" w:space="0" w:color="auto"/>
              <w:right w:val="single" w:sz="4" w:space="0" w:color="auto"/>
            </w:tcBorders>
            <w:vAlign w:val="center"/>
          </w:tcPr>
          <w:p w14:paraId="11F44A5F" w14:textId="77777777" w:rsidR="008155C9" w:rsidRPr="009545AC" w:rsidRDefault="008155C9" w:rsidP="003560DF">
            <w:pPr>
              <w:spacing w:line="259" w:lineRule="auto"/>
              <w:jc w:val="center"/>
            </w:pPr>
            <w:r>
              <w:t>Ignalinos</w:t>
            </w:r>
          </w:p>
        </w:tc>
        <w:tc>
          <w:tcPr>
            <w:tcW w:w="3972" w:type="dxa"/>
            <w:tcBorders>
              <w:top w:val="single" w:sz="4" w:space="0" w:color="auto"/>
              <w:left w:val="single" w:sz="4" w:space="0" w:color="auto"/>
              <w:bottom w:val="single" w:sz="4" w:space="0" w:color="auto"/>
              <w:right w:val="single" w:sz="4" w:space="0" w:color="auto"/>
            </w:tcBorders>
            <w:vAlign w:val="center"/>
          </w:tcPr>
          <w:p w14:paraId="63D5D50F" w14:textId="77777777" w:rsidR="008155C9" w:rsidRPr="009545AC" w:rsidRDefault="008155C9" w:rsidP="003560DF">
            <w:pPr>
              <w:spacing w:line="259" w:lineRule="auto"/>
              <w:jc w:val="center"/>
            </w:pPr>
            <w:r>
              <w:t>18</w:t>
            </w:r>
          </w:p>
        </w:tc>
      </w:tr>
      <w:tr w:rsidR="008155C9" w:rsidRPr="00BC37D7" w14:paraId="5FDBDF64"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AC82B09" w14:textId="77777777" w:rsidR="008155C9" w:rsidRPr="00BC37D7" w:rsidRDefault="008155C9" w:rsidP="003560DF">
            <w:pPr>
              <w:spacing w:line="259" w:lineRule="auto"/>
              <w:jc w:val="both"/>
              <w:rPr>
                <w:b/>
                <w:bCs/>
              </w:rPr>
            </w:pPr>
            <w:r w:rsidRPr="00BC37D7">
              <w:rPr>
                <w:b/>
                <w:bCs/>
              </w:rPr>
              <w:t>8.</w:t>
            </w:r>
          </w:p>
        </w:tc>
        <w:tc>
          <w:tcPr>
            <w:tcW w:w="5241" w:type="dxa"/>
            <w:tcBorders>
              <w:top w:val="single" w:sz="4" w:space="0" w:color="auto"/>
              <w:left w:val="single" w:sz="4" w:space="0" w:color="auto"/>
              <w:bottom w:val="single" w:sz="4" w:space="0" w:color="auto"/>
              <w:right w:val="single" w:sz="4" w:space="0" w:color="auto"/>
            </w:tcBorders>
            <w:vAlign w:val="center"/>
          </w:tcPr>
          <w:p w14:paraId="4C27D5DB" w14:textId="77777777" w:rsidR="008155C9" w:rsidRPr="009545AC" w:rsidRDefault="008155C9" w:rsidP="003560DF">
            <w:pPr>
              <w:spacing w:line="259" w:lineRule="auto"/>
              <w:jc w:val="center"/>
            </w:pPr>
            <w:r>
              <w:t>Jonavos</w:t>
            </w:r>
          </w:p>
        </w:tc>
        <w:tc>
          <w:tcPr>
            <w:tcW w:w="3972" w:type="dxa"/>
            <w:tcBorders>
              <w:top w:val="single" w:sz="4" w:space="0" w:color="auto"/>
              <w:left w:val="single" w:sz="4" w:space="0" w:color="auto"/>
              <w:bottom w:val="single" w:sz="4" w:space="0" w:color="auto"/>
              <w:right w:val="single" w:sz="4" w:space="0" w:color="auto"/>
            </w:tcBorders>
            <w:vAlign w:val="center"/>
          </w:tcPr>
          <w:p w14:paraId="2F440761" w14:textId="77777777" w:rsidR="008155C9" w:rsidRPr="009545AC" w:rsidRDefault="008155C9" w:rsidP="003560DF">
            <w:pPr>
              <w:spacing w:line="259" w:lineRule="auto"/>
              <w:jc w:val="center"/>
            </w:pPr>
            <w:r>
              <w:t>5</w:t>
            </w:r>
          </w:p>
        </w:tc>
      </w:tr>
      <w:tr w:rsidR="008155C9" w:rsidRPr="00BC37D7" w14:paraId="7906D4B3"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1115E04A" w14:textId="77777777" w:rsidR="008155C9" w:rsidRPr="00BC37D7" w:rsidRDefault="008155C9" w:rsidP="003560DF">
            <w:pPr>
              <w:spacing w:line="259" w:lineRule="auto"/>
              <w:jc w:val="both"/>
              <w:rPr>
                <w:b/>
                <w:bCs/>
              </w:rPr>
            </w:pPr>
            <w:r w:rsidRPr="00BC37D7">
              <w:rPr>
                <w:b/>
                <w:bCs/>
              </w:rPr>
              <w:t>9.</w:t>
            </w:r>
          </w:p>
        </w:tc>
        <w:tc>
          <w:tcPr>
            <w:tcW w:w="5241" w:type="dxa"/>
            <w:tcBorders>
              <w:top w:val="single" w:sz="4" w:space="0" w:color="auto"/>
              <w:left w:val="single" w:sz="4" w:space="0" w:color="auto"/>
              <w:bottom w:val="single" w:sz="4" w:space="0" w:color="auto"/>
              <w:right w:val="single" w:sz="4" w:space="0" w:color="auto"/>
            </w:tcBorders>
            <w:vAlign w:val="center"/>
          </w:tcPr>
          <w:p w14:paraId="0F4A2C03" w14:textId="77777777" w:rsidR="008155C9" w:rsidRPr="009545AC" w:rsidRDefault="008155C9" w:rsidP="003560DF">
            <w:pPr>
              <w:spacing w:line="259" w:lineRule="auto"/>
              <w:jc w:val="center"/>
            </w:pPr>
            <w:r>
              <w:t>Joniškio</w:t>
            </w:r>
          </w:p>
        </w:tc>
        <w:tc>
          <w:tcPr>
            <w:tcW w:w="3972" w:type="dxa"/>
            <w:tcBorders>
              <w:top w:val="single" w:sz="4" w:space="0" w:color="auto"/>
              <w:left w:val="single" w:sz="4" w:space="0" w:color="auto"/>
              <w:bottom w:val="single" w:sz="4" w:space="0" w:color="auto"/>
              <w:right w:val="single" w:sz="4" w:space="0" w:color="auto"/>
            </w:tcBorders>
            <w:vAlign w:val="center"/>
          </w:tcPr>
          <w:p w14:paraId="2B871A40" w14:textId="77777777" w:rsidR="008155C9" w:rsidRPr="009545AC" w:rsidRDefault="008155C9" w:rsidP="003560DF">
            <w:pPr>
              <w:spacing w:line="259" w:lineRule="auto"/>
              <w:jc w:val="center"/>
            </w:pPr>
            <w:r>
              <w:t>12</w:t>
            </w:r>
          </w:p>
        </w:tc>
      </w:tr>
      <w:tr w:rsidR="008155C9" w:rsidRPr="00BC37D7" w14:paraId="2E9D4269"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161AD3DC" w14:textId="77777777" w:rsidR="008155C9" w:rsidRPr="00BC37D7" w:rsidRDefault="008155C9" w:rsidP="003560DF">
            <w:pPr>
              <w:jc w:val="both"/>
              <w:rPr>
                <w:b/>
                <w:bCs/>
              </w:rPr>
            </w:pPr>
            <w:r>
              <w:rPr>
                <w:b/>
                <w:bCs/>
              </w:rPr>
              <w:t>10.</w:t>
            </w:r>
          </w:p>
        </w:tc>
        <w:tc>
          <w:tcPr>
            <w:tcW w:w="5241" w:type="dxa"/>
            <w:tcBorders>
              <w:top w:val="single" w:sz="4" w:space="0" w:color="auto"/>
              <w:left w:val="single" w:sz="4" w:space="0" w:color="auto"/>
              <w:bottom w:val="single" w:sz="4" w:space="0" w:color="auto"/>
              <w:right w:val="single" w:sz="4" w:space="0" w:color="auto"/>
            </w:tcBorders>
            <w:vAlign w:val="center"/>
          </w:tcPr>
          <w:p w14:paraId="1E3E6A14" w14:textId="77777777" w:rsidR="008155C9" w:rsidRDefault="008155C9" w:rsidP="003560DF">
            <w:pPr>
              <w:jc w:val="center"/>
            </w:pPr>
            <w:r>
              <w:t>Jurbarko</w:t>
            </w:r>
          </w:p>
        </w:tc>
        <w:tc>
          <w:tcPr>
            <w:tcW w:w="3972" w:type="dxa"/>
            <w:tcBorders>
              <w:top w:val="single" w:sz="4" w:space="0" w:color="auto"/>
              <w:left w:val="single" w:sz="4" w:space="0" w:color="auto"/>
              <w:bottom w:val="single" w:sz="4" w:space="0" w:color="auto"/>
              <w:right w:val="single" w:sz="4" w:space="0" w:color="auto"/>
            </w:tcBorders>
            <w:vAlign w:val="center"/>
          </w:tcPr>
          <w:p w14:paraId="5B783BDC" w14:textId="77777777" w:rsidR="008155C9" w:rsidRDefault="008155C9" w:rsidP="003560DF">
            <w:pPr>
              <w:jc w:val="center"/>
            </w:pPr>
            <w:r>
              <w:t>6</w:t>
            </w:r>
          </w:p>
        </w:tc>
      </w:tr>
      <w:tr w:rsidR="008155C9" w:rsidRPr="00BC37D7" w14:paraId="47772504"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620987AA" w14:textId="77777777" w:rsidR="008155C9" w:rsidRDefault="008155C9" w:rsidP="003560DF">
            <w:pPr>
              <w:jc w:val="both"/>
              <w:rPr>
                <w:b/>
                <w:bCs/>
              </w:rPr>
            </w:pPr>
            <w:r>
              <w:rPr>
                <w:b/>
                <w:bCs/>
              </w:rPr>
              <w:t>11.</w:t>
            </w:r>
          </w:p>
        </w:tc>
        <w:tc>
          <w:tcPr>
            <w:tcW w:w="5241" w:type="dxa"/>
            <w:tcBorders>
              <w:top w:val="single" w:sz="4" w:space="0" w:color="auto"/>
              <w:left w:val="single" w:sz="4" w:space="0" w:color="auto"/>
              <w:bottom w:val="single" w:sz="4" w:space="0" w:color="auto"/>
              <w:right w:val="single" w:sz="4" w:space="0" w:color="auto"/>
            </w:tcBorders>
            <w:vAlign w:val="center"/>
          </w:tcPr>
          <w:p w14:paraId="22A67693" w14:textId="77777777" w:rsidR="008155C9" w:rsidRDefault="008155C9" w:rsidP="003560DF">
            <w:pPr>
              <w:jc w:val="center"/>
            </w:pPr>
            <w:r>
              <w:t>K</w:t>
            </w:r>
            <w:r w:rsidRPr="009545AC">
              <w:t>aišiador</w:t>
            </w:r>
            <w:r>
              <w:t>ių</w:t>
            </w:r>
          </w:p>
        </w:tc>
        <w:tc>
          <w:tcPr>
            <w:tcW w:w="3972" w:type="dxa"/>
            <w:tcBorders>
              <w:top w:val="single" w:sz="4" w:space="0" w:color="auto"/>
              <w:left w:val="single" w:sz="4" w:space="0" w:color="auto"/>
              <w:bottom w:val="single" w:sz="4" w:space="0" w:color="auto"/>
              <w:right w:val="single" w:sz="4" w:space="0" w:color="auto"/>
            </w:tcBorders>
            <w:vAlign w:val="center"/>
          </w:tcPr>
          <w:p w14:paraId="671FBBDE" w14:textId="77777777" w:rsidR="008155C9" w:rsidRDefault="008155C9" w:rsidP="003560DF">
            <w:pPr>
              <w:jc w:val="center"/>
            </w:pPr>
            <w:r>
              <w:t>22</w:t>
            </w:r>
          </w:p>
        </w:tc>
      </w:tr>
      <w:tr w:rsidR="008155C9" w:rsidRPr="00BC37D7" w14:paraId="265BC69D"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40D3DD79" w14:textId="77777777" w:rsidR="008155C9" w:rsidRDefault="008155C9" w:rsidP="003560DF">
            <w:pPr>
              <w:jc w:val="both"/>
              <w:rPr>
                <w:b/>
                <w:bCs/>
              </w:rPr>
            </w:pPr>
            <w:r>
              <w:rPr>
                <w:b/>
                <w:bCs/>
              </w:rPr>
              <w:t xml:space="preserve">12. </w:t>
            </w:r>
          </w:p>
        </w:tc>
        <w:tc>
          <w:tcPr>
            <w:tcW w:w="5241" w:type="dxa"/>
            <w:tcBorders>
              <w:top w:val="single" w:sz="4" w:space="0" w:color="auto"/>
              <w:left w:val="single" w:sz="4" w:space="0" w:color="auto"/>
              <w:bottom w:val="single" w:sz="4" w:space="0" w:color="auto"/>
              <w:right w:val="single" w:sz="4" w:space="0" w:color="auto"/>
            </w:tcBorders>
            <w:vAlign w:val="center"/>
          </w:tcPr>
          <w:p w14:paraId="1AE44EB0" w14:textId="77777777" w:rsidR="008155C9" w:rsidRDefault="008155C9" w:rsidP="003560DF">
            <w:pPr>
              <w:jc w:val="center"/>
            </w:pPr>
            <w:proofErr w:type="spellStart"/>
            <w:r>
              <w:t>K</w:t>
            </w:r>
            <w:r w:rsidRPr="009545AC">
              <w:t>arčiupi</w:t>
            </w:r>
            <w:r>
              <w:t>o</w:t>
            </w:r>
            <w:proofErr w:type="spellEnd"/>
          </w:p>
        </w:tc>
        <w:tc>
          <w:tcPr>
            <w:tcW w:w="3972" w:type="dxa"/>
            <w:tcBorders>
              <w:top w:val="single" w:sz="4" w:space="0" w:color="auto"/>
              <w:left w:val="single" w:sz="4" w:space="0" w:color="auto"/>
              <w:bottom w:val="single" w:sz="4" w:space="0" w:color="auto"/>
              <w:right w:val="single" w:sz="4" w:space="0" w:color="auto"/>
            </w:tcBorders>
            <w:vAlign w:val="center"/>
          </w:tcPr>
          <w:p w14:paraId="43AB86B6" w14:textId="77777777" w:rsidR="008155C9" w:rsidRDefault="008155C9" w:rsidP="003560DF">
            <w:pPr>
              <w:jc w:val="center"/>
            </w:pPr>
            <w:r>
              <w:t>26</w:t>
            </w:r>
          </w:p>
        </w:tc>
      </w:tr>
      <w:tr w:rsidR="008155C9" w:rsidRPr="00BC37D7" w14:paraId="08B294B6"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29DF4E5A" w14:textId="77777777" w:rsidR="008155C9" w:rsidRDefault="008155C9" w:rsidP="003560DF">
            <w:pPr>
              <w:jc w:val="both"/>
              <w:rPr>
                <w:b/>
                <w:bCs/>
              </w:rPr>
            </w:pPr>
            <w:r>
              <w:rPr>
                <w:b/>
                <w:bCs/>
              </w:rPr>
              <w:t>13.</w:t>
            </w:r>
          </w:p>
        </w:tc>
        <w:tc>
          <w:tcPr>
            <w:tcW w:w="5241" w:type="dxa"/>
            <w:tcBorders>
              <w:top w:val="single" w:sz="4" w:space="0" w:color="auto"/>
              <w:left w:val="single" w:sz="4" w:space="0" w:color="auto"/>
              <w:bottom w:val="single" w:sz="4" w:space="0" w:color="auto"/>
              <w:right w:val="single" w:sz="4" w:space="0" w:color="auto"/>
            </w:tcBorders>
            <w:vAlign w:val="center"/>
          </w:tcPr>
          <w:p w14:paraId="76CD99F3" w14:textId="77777777" w:rsidR="008155C9" w:rsidRDefault="008155C9" w:rsidP="003560DF">
            <w:pPr>
              <w:jc w:val="center"/>
            </w:pPr>
            <w:r>
              <w:t>Kauno</w:t>
            </w:r>
          </w:p>
        </w:tc>
        <w:tc>
          <w:tcPr>
            <w:tcW w:w="3972" w:type="dxa"/>
            <w:tcBorders>
              <w:top w:val="single" w:sz="4" w:space="0" w:color="auto"/>
              <w:left w:val="single" w:sz="4" w:space="0" w:color="auto"/>
              <w:bottom w:val="single" w:sz="4" w:space="0" w:color="auto"/>
              <w:right w:val="single" w:sz="4" w:space="0" w:color="auto"/>
            </w:tcBorders>
            <w:vAlign w:val="center"/>
          </w:tcPr>
          <w:p w14:paraId="4897F584" w14:textId="77777777" w:rsidR="008155C9" w:rsidRDefault="008155C9" w:rsidP="003560DF">
            <w:pPr>
              <w:jc w:val="center"/>
            </w:pPr>
            <w:r>
              <w:t>25</w:t>
            </w:r>
          </w:p>
        </w:tc>
      </w:tr>
      <w:tr w:rsidR="008155C9" w:rsidRPr="00BC37D7" w14:paraId="026CBA10"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45FFAFBB" w14:textId="77777777" w:rsidR="008155C9" w:rsidRDefault="008155C9" w:rsidP="003560DF">
            <w:pPr>
              <w:jc w:val="both"/>
              <w:rPr>
                <w:b/>
                <w:bCs/>
              </w:rPr>
            </w:pPr>
            <w:r>
              <w:rPr>
                <w:b/>
                <w:bCs/>
              </w:rPr>
              <w:t>14.</w:t>
            </w:r>
          </w:p>
        </w:tc>
        <w:tc>
          <w:tcPr>
            <w:tcW w:w="5241" w:type="dxa"/>
            <w:tcBorders>
              <w:top w:val="single" w:sz="4" w:space="0" w:color="auto"/>
              <w:left w:val="single" w:sz="4" w:space="0" w:color="auto"/>
              <w:bottom w:val="single" w:sz="4" w:space="0" w:color="auto"/>
              <w:right w:val="single" w:sz="4" w:space="0" w:color="auto"/>
            </w:tcBorders>
            <w:vAlign w:val="center"/>
          </w:tcPr>
          <w:p w14:paraId="7D0579D0" w14:textId="77777777" w:rsidR="008155C9" w:rsidRDefault="008155C9" w:rsidP="003560DF">
            <w:pPr>
              <w:jc w:val="center"/>
            </w:pPr>
            <w:r>
              <w:t>Kėdainių</w:t>
            </w:r>
          </w:p>
        </w:tc>
        <w:tc>
          <w:tcPr>
            <w:tcW w:w="3972" w:type="dxa"/>
            <w:tcBorders>
              <w:top w:val="single" w:sz="4" w:space="0" w:color="auto"/>
              <w:left w:val="single" w:sz="4" w:space="0" w:color="auto"/>
              <w:bottom w:val="single" w:sz="4" w:space="0" w:color="auto"/>
              <w:right w:val="single" w:sz="4" w:space="0" w:color="auto"/>
            </w:tcBorders>
            <w:vAlign w:val="center"/>
          </w:tcPr>
          <w:p w14:paraId="561F1B72" w14:textId="77777777" w:rsidR="008155C9" w:rsidRDefault="008155C9" w:rsidP="003560DF">
            <w:pPr>
              <w:jc w:val="center"/>
            </w:pPr>
            <w:r>
              <w:t>23</w:t>
            </w:r>
          </w:p>
        </w:tc>
      </w:tr>
      <w:tr w:rsidR="008155C9" w:rsidRPr="00BC37D7" w14:paraId="6C8B2465"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202A9C88" w14:textId="77777777" w:rsidR="008155C9" w:rsidRDefault="008155C9" w:rsidP="003560DF">
            <w:pPr>
              <w:jc w:val="both"/>
              <w:rPr>
                <w:b/>
                <w:bCs/>
              </w:rPr>
            </w:pPr>
            <w:r>
              <w:rPr>
                <w:b/>
                <w:bCs/>
              </w:rPr>
              <w:lastRenderedPageBreak/>
              <w:t>15.</w:t>
            </w:r>
          </w:p>
        </w:tc>
        <w:tc>
          <w:tcPr>
            <w:tcW w:w="5241" w:type="dxa"/>
            <w:tcBorders>
              <w:top w:val="single" w:sz="4" w:space="0" w:color="auto"/>
              <w:left w:val="single" w:sz="4" w:space="0" w:color="auto"/>
              <w:bottom w:val="single" w:sz="4" w:space="0" w:color="auto"/>
              <w:right w:val="single" w:sz="4" w:space="0" w:color="auto"/>
            </w:tcBorders>
            <w:vAlign w:val="center"/>
          </w:tcPr>
          <w:p w14:paraId="1DC3C109" w14:textId="77777777" w:rsidR="008155C9" w:rsidRDefault="008155C9" w:rsidP="003560DF">
            <w:pPr>
              <w:jc w:val="center"/>
            </w:pPr>
            <w:r>
              <w:t>Kelmės</w:t>
            </w:r>
          </w:p>
        </w:tc>
        <w:tc>
          <w:tcPr>
            <w:tcW w:w="3972" w:type="dxa"/>
            <w:tcBorders>
              <w:top w:val="single" w:sz="4" w:space="0" w:color="auto"/>
              <w:left w:val="single" w:sz="4" w:space="0" w:color="auto"/>
              <w:bottom w:val="single" w:sz="4" w:space="0" w:color="auto"/>
              <w:right w:val="single" w:sz="4" w:space="0" w:color="auto"/>
            </w:tcBorders>
            <w:vAlign w:val="center"/>
          </w:tcPr>
          <w:p w14:paraId="79D14684" w14:textId="77777777" w:rsidR="008155C9" w:rsidRDefault="008155C9" w:rsidP="003560DF">
            <w:pPr>
              <w:jc w:val="center"/>
            </w:pPr>
            <w:r>
              <w:t>14</w:t>
            </w:r>
          </w:p>
        </w:tc>
      </w:tr>
      <w:tr w:rsidR="008155C9" w:rsidRPr="00BC37D7" w14:paraId="2BBD455A"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31002D01" w14:textId="77777777" w:rsidR="008155C9" w:rsidRDefault="008155C9" w:rsidP="003560DF">
            <w:pPr>
              <w:jc w:val="both"/>
              <w:rPr>
                <w:b/>
                <w:bCs/>
              </w:rPr>
            </w:pPr>
            <w:r>
              <w:rPr>
                <w:b/>
                <w:bCs/>
              </w:rPr>
              <w:t>26.</w:t>
            </w:r>
          </w:p>
        </w:tc>
        <w:tc>
          <w:tcPr>
            <w:tcW w:w="5241" w:type="dxa"/>
            <w:tcBorders>
              <w:top w:val="single" w:sz="4" w:space="0" w:color="auto"/>
              <w:left w:val="single" w:sz="4" w:space="0" w:color="auto"/>
              <w:bottom w:val="single" w:sz="4" w:space="0" w:color="auto"/>
              <w:right w:val="single" w:sz="4" w:space="0" w:color="auto"/>
            </w:tcBorders>
            <w:vAlign w:val="center"/>
          </w:tcPr>
          <w:p w14:paraId="6ECB5202" w14:textId="77777777" w:rsidR="008155C9" w:rsidRDefault="008155C9" w:rsidP="003560DF">
            <w:pPr>
              <w:jc w:val="center"/>
            </w:pPr>
            <w:r>
              <w:t>Klaipėdos</w:t>
            </w:r>
          </w:p>
        </w:tc>
        <w:tc>
          <w:tcPr>
            <w:tcW w:w="3972" w:type="dxa"/>
            <w:tcBorders>
              <w:top w:val="single" w:sz="4" w:space="0" w:color="auto"/>
              <w:left w:val="single" w:sz="4" w:space="0" w:color="auto"/>
              <w:bottom w:val="single" w:sz="4" w:space="0" w:color="auto"/>
              <w:right w:val="single" w:sz="4" w:space="0" w:color="auto"/>
            </w:tcBorders>
            <w:vAlign w:val="center"/>
          </w:tcPr>
          <w:p w14:paraId="0915FDFB" w14:textId="77777777" w:rsidR="008155C9" w:rsidRDefault="008155C9" w:rsidP="003560DF">
            <w:pPr>
              <w:jc w:val="center"/>
            </w:pPr>
            <w:r>
              <w:t>10</w:t>
            </w:r>
          </w:p>
        </w:tc>
      </w:tr>
      <w:tr w:rsidR="008155C9" w:rsidRPr="00BC37D7" w14:paraId="63A69E3B"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171A45E5" w14:textId="77777777" w:rsidR="008155C9" w:rsidRDefault="008155C9" w:rsidP="003560DF">
            <w:pPr>
              <w:jc w:val="both"/>
              <w:rPr>
                <w:b/>
                <w:bCs/>
              </w:rPr>
            </w:pPr>
            <w:r>
              <w:rPr>
                <w:b/>
                <w:bCs/>
              </w:rPr>
              <w:t>27.</w:t>
            </w:r>
          </w:p>
        </w:tc>
        <w:tc>
          <w:tcPr>
            <w:tcW w:w="5241" w:type="dxa"/>
            <w:tcBorders>
              <w:top w:val="single" w:sz="4" w:space="0" w:color="auto"/>
              <w:left w:val="single" w:sz="4" w:space="0" w:color="auto"/>
              <w:bottom w:val="single" w:sz="4" w:space="0" w:color="auto"/>
              <w:right w:val="single" w:sz="4" w:space="0" w:color="auto"/>
            </w:tcBorders>
            <w:vAlign w:val="center"/>
          </w:tcPr>
          <w:p w14:paraId="65F81E82" w14:textId="77777777" w:rsidR="008155C9" w:rsidRDefault="008155C9" w:rsidP="003560DF">
            <w:pPr>
              <w:jc w:val="center"/>
            </w:pPr>
            <w:r>
              <w:t>Kretingos</w:t>
            </w:r>
          </w:p>
        </w:tc>
        <w:tc>
          <w:tcPr>
            <w:tcW w:w="3972" w:type="dxa"/>
            <w:tcBorders>
              <w:top w:val="single" w:sz="4" w:space="0" w:color="auto"/>
              <w:left w:val="single" w:sz="4" w:space="0" w:color="auto"/>
              <w:bottom w:val="single" w:sz="4" w:space="0" w:color="auto"/>
              <w:right w:val="single" w:sz="4" w:space="0" w:color="auto"/>
            </w:tcBorders>
            <w:vAlign w:val="center"/>
          </w:tcPr>
          <w:p w14:paraId="7AB74387" w14:textId="77777777" w:rsidR="008155C9" w:rsidRDefault="008155C9" w:rsidP="003560DF">
            <w:pPr>
              <w:jc w:val="center"/>
            </w:pPr>
            <w:r>
              <w:t>9</w:t>
            </w:r>
          </w:p>
        </w:tc>
      </w:tr>
      <w:tr w:rsidR="008155C9" w:rsidRPr="00BC37D7" w14:paraId="775BF85F"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0A1137F2" w14:textId="77777777" w:rsidR="008155C9" w:rsidRDefault="008155C9" w:rsidP="003560DF">
            <w:pPr>
              <w:jc w:val="both"/>
              <w:rPr>
                <w:b/>
                <w:bCs/>
              </w:rPr>
            </w:pPr>
            <w:r>
              <w:rPr>
                <w:b/>
                <w:bCs/>
              </w:rPr>
              <w:t>28.</w:t>
            </w:r>
          </w:p>
        </w:tc>
        <w:tc>
          <w:tcPr>
            <w:tcW w:w="5241" w:type="dxa"/>
            <w:tcBorders>
              <w:top w:val="single" w:sz="4" w:space="0" w:color="auto"/>
              <w:left w:val="single" w:sz="4" w:space="0" w:color="auto"/>
              <w:bottom w:val="single" w:sz="4" w:space="0" w:color="auto"/>
              <w:right w:val="single" w:sz="4" w:space="0" w:color="auto"/>
            </w:tcBorders>
            <w:vAlign w:val="center"/>
          </w:tcPr>
          <w:p w14:paraId="519BF1B7" w14:textId="77777777" w:rsidR="008155C9" w:rsidRDefault="008155C9" w:rsidP="003560DF">
            <w:pPr>
              <w:jc w:val="center"/>
            </w:pPr>
            <w:r>
              <w:t>Kupiškio</w:t>
            </w:r>
          </w:p>
        </w:tc>
        <w:tc>
          <w:tcPr>
            <w:tcW w:w="3972" w:type="dxa"/>
            <w:tcBorders>
              <w:top w:val="single" w:sz="4" w:space="0" w:color="auto"/>
              <w:left w:val="single" w:sz="4" w:space="0" w:color="auto"/>
              <w:bottom w:val="single" w:sz="4" w:space="0" w:color="auto"/>
              <w:right w:val="single" w:sz="4" w:space="0" w:color="auto"/>
            </w:tcBorders>
            <w:vAlign w:val="center"/>
          </w:tcPr>
          <w:p w14:paraId="6694D929" w14:textId="77777777" w:rsidR="008155C9" w:rsidRDefault="008155C9" w:rsidP="003560DF">
            <w:pPr>
              <w:jc w:val="center"/>
            </w:pPr>
            <w:r>
              <w:t>26</w:t>
            </w:r>
          </w:p>
        </w:tc>
      </w:tr>
      <w:tr w:rsidR="008155C9" w:rsidRPr="00BC37D7" w14:paraId="117E9C84"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1E5445BB" w14:textId="77777777" w:rsidR="008155C9" w:rsidRDefault="008155C9" w:rsidP="003560DF">
            <w:pPr>
              <w:jc w:val="both"/>
              <w:rPr>
                <w:b/>
                <w:bCs/>
              </w:rPr>
            </w:pPr>
            <w:r>
              <w:rPr>
                <w:b/>
                <w:bCs/>
              </w:rPr>
              <w:t>29.</w:t>
            </w:r>
          </w:p>
        </w:tc>
        <w:tc>
          <w:tcPr>
            <w:tcW w:w="5241" w:type="dxa"/>
            <w:tcBorders>
              <w:top w:val="single" w:sz="4" w:space="0" w:color="auto"/>
              <w:left w:val="single" w:sz="4" w:space="0" w:color="auto"/>
              <w:bottom w:val="single" w:sz="4" w:space="0" w:color="auto"/>
              <w:right w:val="single" w:sz="4" w:space="0" w:color="auto"/>
            </w:tcBorders>
            <w:vAlign w:val="center"/>
          </w:tcPr>
          <w:p w14:paraId="2203DC18" w14:textId="77777777" w:rsidR="008155C9" w:rsidRDefault="008155C9" w:rsidP="003560DF">
            <w:pPr>
              <w:jc w:val="center"/>
            </w:pPr>
            <w:r>
              <w:t>Lazdijų</w:t>
            </w:r>
          </w:p>
        </w:tc>
        <w:tc>
          <w:tcPr>
            <w:tcW w:w="3972" w:type="dxa"/>
            <w:tcBorders>
              <w:top w:val="single" w:sz="4" w:space="0" w:color="auto"/>
              <w:left w:val="single" w:sz="4" w:space="0" w:color="auto"/>
              <w:bottom w:val="single" w:sz="4" w:space="0" w:color="auto"/>
              <w:right w:val="single" w:sz="4" w:space="0" w:color="auto"/>
            </w:tcBorders>
            <w:vAlign w:val="center"/>
          </w:tcPr>
          <w:p w14:paraId="091F514D" w14:textId="77777777" w:rsidR="008155C9" w:rsidRDefault="008155C9" w:rsidP="003560DF">
            <w:pPr>
              <w:jc w:val="center"/>
            </w:pPr>
            <w:r>
              <w:t>17</w:t>
            </w:r>
          </w:p>
        </w:tc>
      </w:tr>
      <w:tr w:rsidR="008155C9" w:rsidRPr="00BC37D7" w14:paraId="5E5540F3"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41472781" w14:textId="77777777" w:rsidR="008155C9" w:rsidRDefault="008155C9" w:rsidP="003560DF">
            <w:pPr>
              <w:jc w:val="both"/>
              <w:rPr>
                <w:b/>
                <w:bCs/>
              </w:rPr>
            </w:pPr>
            <w:r>
              <w:rPr>
                <w:b/>
                <w:bCs/>
              </w:rPr>
              <w:t>30.</w:t>
            </w:r>
          </w:p>
        </w:tc>
        <w:tc>
          <w:tcPr>
            <w:tcW w:w="5241" w:type="dxa"/>
            <w:tcBorders>
              <w:top w:val="single" w:sz="4" w:space="0" w:color="auto"/>
              <w:left w:val="single" w:sz="4" w:space="0" w:color="auto"/>
              <w:bottom w:val="single" w:sz="4" w:space="0" w:color="auto"/>
              <w:right w:val="single" w:sz="4" w:space="0" w:color="auto"/>
            </w:tcBorders>
            <w:vAlign w:val="center"/>
          </w:tcPr>
          <w:p w14:paraId="61C35880" w14:textId="77777777" w:rsidR="008155C9" w:rsidRDefault="008155C9" w:rsidP="003560DF">
            <w:pPr>
              <w:jc w:val="center"/>
            </w:pPr>
            <w:r>
              <w:t>Marijampolės</w:t>
            </w:r>
          </w:p>
        </w:tc>
        <w:tc>
          <w:tcPr>
            <w:tcW w:w="3972" w:type="dxa"/>
            <w:tcBorders>
              <w:top w:val="single" w:sz="4" w:space="0" w:color="auto"/>
              <w:left w:val="single" w:sz="4" w:space="0" w:color="auto"/>
              <w:bottom w:val="single" w:sz="4" w:space="0" w:color="auto"/>
              <w:right w:val="single" w:sz="4" w:space="0" w:color="auto"/>
            </w:tcBorders>
            <w:vAlign w:val="center"/>
          </w:tcPr>
          <w:p w14:paraId="1E272222" w14:textId="77777777" w:rsidR="008155C9" w:rsidRDefault="008155C9" w:rsidP="003560DF">
            <w:pPr>
              <w:jc w:val="center"/>
            </w:pPr>
            <w:r>
              <w:t>4</w:t>
            </w:r>
          </w:p>
        </w:tc>
      </w:tr>
      <w:tr w:rsidR="008155C9" w:rsidRPr="00BC37D7" w14:paraId="4A01085A"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07A998E0" w14:textId="77777777" w:rsidR="008155C9" w:rsidRDefault="008155C9" w:rsidP="003560DF">
            <w:pPr>
              <w:jc w:val="both"/>
              <w:rPr>
                <w:b/>
                <w:bCs/>
              </w:rPr>
            </w:pPr>
            <w:r>
              <w:rPr>
                <w:b/>
                <w:bCs/>
              </w:rPr>
              <w:t>31.</w:t>
            </w:r>
          </w:p>
        </w:tc>
        <w:tc>
          <w:tcPr>
            <w:tcW w:w="5241" w:type="dxa"/>
            <w:tcBorders>
              <w:top w:val="single" w:sz="4" w:space="0" w:color="auto"/>
              <w:left w:val="single" w:sz="4" w:space="0" w:color="auto"/>
              <w:bottom w:val="single" w:sz="4" w:space="0" w:color="auto"/>
              <w:right w:val="single" w:sz="4" w:space="0" w:color="auto"/>
            </w:tcBorders>
            <w:vAlign w:val="center"/>
          </w:tcPr>
          <w:p w14:paraId="105A80C0" w14:textId="77777777" w:rsidR="008155C9" w:rsidRDefault="008155C9" w:rsidP="003560DF">
            <w:pPr>
              <w:jc w:val="center"/>
            </w:pPr>
            <w:r>
              <w:t>Mažeikių</w:t>
            </w:r>
          </w:p>
        </w:tc>
        <w:tc>
          <w:tcPr>
            <w:tcW w:w="3972" w:type="dxa"/>
            <w:tcBorders>
              <w:top w:val="single" w:sz="4" w:space="0" w:color="auto"/>
              <w:left w:val="single" w:sz="4" w:space="0" w:color="auto"/>
              <w:bottom w:val="single" w:sz="4" w:space="0" w:color="auto"/>
              <w:right w:val="single" w:sz="4" w:space="0" w:color="auto"/>
            </w:tcBorders>
            <w:vAlign w:val="center"/>
          </w:tcPr>
          <w:p w14:paraId="7B0A0224" w14:textId="77777777" w:rsidR="008155C9" w:rsidRDefault="008155C9" w:rsidP="003560DF">
            <w:pPr>
              <w:jc w:val="center"/>
            </w:pPr>
            <w:r>
              <w:t>19</w:t>
            </w:r>
          </w:p>
        </w:tc>
      </w:tr>
      <w:tr w:rsidR="008155C9" w:rsidRPr="00BC37D7" w14:paraId="62DFB1C4"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24AA467B" w14:textId="77777777" w:rsidR="008155C9" w:rsidRDefault="008155C9" w:rsidP="003560DF">
            <w:pPr>
              <w:jc w:val="both"/>
              <w:rPr>
                <w:b/>
                <w:bCs/>
              </w:rPr>
            </w:pPr>
            <w:r>
              <w:rPr>
                <w:b/>
                <w:bCs/>
              </w:rPr>
              <w:t>32.</w:t>
            </w:r>
          </w:p>
        </w:tc>
        <w:tc>
          <w:tcPr>
            <w:tcW w:w="5241" w:type="dxa"/>
            <w:tcBorders>
              <w:top w:val="single" w:sz="4" w:space="0" w:color="auto"/>
              <w:left w:val="single" w:sz="4" w:space="0" w:color="auto"/>
              <w:bottom w:val="single" w:sz="4" w:space="0" w:color="auto"/>
              <w:right w:val="single" w:sz="4" w:space="0" w:color="auto"/>
            </w:tcBorders>
            <w:vAlign w:val="center"/>
          </w:tcPr>
          <w:p w14:paraId="335E91BC" w14:textId="77777777" w:rsidR="008155C9" w:rsidRDefault="008155C9" w:rsidP="003560DF">
            <w:pPr>
              <w:jc w:val="center"/>
            </w:pPr>
            <w:r>
              <w:t>Molėtų</w:t>
            </w:r>
          </w:p>
        </w:tc>
        <w:tc>
          <w:tcPr>
            <w:tcW w:w="3972" w:type="dxa"/>
            <w:tcBorders>
              <w:top w:val="single" w:sz="4" w:space="0" w:color="auto"/>
              <w:left w:val="single" w:sz="4" w:space="0" w:color="auto"/>
              <w:bottom w:val="single" w:sz="4" w:space="0" w:color="auto"/>
              <w:right w:val="single" w:sz="4" w:space="0" w:color="auto"/>
            </w:tcBorders>
            <w:vAlign w:val="center"/>
          </w:tcPr>
          <w:p w14:paraId="4E09A3DA" w14:textId="77777777" w:rsidR="008155C9" w:rsidRDefault="008155C9" w:rsidP="003560DF">
            <w:pPr>
              <w:jc w:val="center"/>
            </w:pPr>
            <w:r>
              <w:t>5</w:t>
            </w:r>
          </w:p>
        </w:tc>
      </w:tr>
      <w:tr w:rsidR="008155C9" w:rsidRPr="00BC37D7" w14:paraId="2F312F7F"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3AB3A8A9" w14:textId="77777777" w:rsidR="008155C9" w:rsidRDefault="008155C9" w:rsidP="003560DF">
            <w:pPr>
              <w:jc w:val="both"/>
              <w:rPr>
                <w:b/>
                <w:bCs/>
              </w:rPr>
            </w:pPr>
            <w:r>
              <w:rPr>
                <w:b/>
                <w:bCs/>
              </w:rPr>
              <w:t xml:space="preserve">33. </w:t>
            </w:r>
          </w:p>
        </w:tc>
        <w:tc>
          <w:tcPr>
            <w:tcW w:w="5241" w:type="dxa"/>
            <w:tcBorders>
              <w:top w:val="single" w:sz="4" w:space="0" w:color="auto"/>
              <w:left w:val="single" w:sz="4" w:space="0" w:color="auto"/>
              <w:bottom w:val="single" w:sz="4" w:space="0" w:color="auto"/>
              <w:right w:val="single" w:sz="4" w:space="0" w:color="auto"/>
            </w:tcBorders>
            <w:vAlign w:val="center"/>
          </w:tcPr>
          <w:p w14:paraId="195A29EC" w14:textId="77777777" w:rsidR="008155C9" w:rsidRDefault="008155C9" w:rsidP="003560DF">
            <w:pPr>
              <w:jc w:val="center"/>
            </w:pPr>
            <w:proofErr w:type="spellStart"/>
            <w:r w:rsidRPr="00F9083D">
              <w:t>Pagrybi</w:t>
            </w:r>
            <w:r>
              <w:t>o</w:t>
            </w:r>
            <w:proofErr w:type="spellEnd"/>
          </w:p>
        </w:tc>
        <w:tc>
          <w:tcPr>
            <w:tcW w:w="3972" w:type="dxa"/>
            <w:tcBorders>
              <w:top w:val="single" w:sz="4" w:space="0" w:color="auto"/>
              <w:left w:val="single" w:sz="4" w:space="0" w:color="auto"/>
              <w:bottom w:val="single" w:sz="4" w:space="0" w:color="auto"/>
              <w:right w:val="single" w:sz="4" w:space="0" w:color="auto"/>
            </w:tcBorders>
            <w:vAlign w:val="center"/>
          </w:tcPr>
          <w:p w14:paraId="330703FF" w14:textId="77777777" w:rsidR="008155C9" w:rsidRDefault="008155C9" w:rsidP="003560DF">
            <w:pPr>
              <w:jc w:val="center"/>
            </w:pPr>
            <w:r>
              <w:t>3</w:t>
            </w:r>
          </w:p>
        </w:tc>
      </w:tr>
      <w:tr w:rsidR="008155C9" w:rsidRPr="00BC37D7" w14:paraId="4FD1A3C8"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0CF7D728" w14:textId="77777777" w:rsidR="008155C9" w:rsidRDefault="008155C9" w:rsidP="003560DF">
            <w:pPr>
              <w:jc w:val="both"/>
              <w:rPr>
                <w:b/>
                <w:bCs/>
              </w:rPr>
            </w:pPr>
            <w:r>
              <w:rPr>
                <w:b/>
                <w:bCs/>
              </w:rPr>
              <w:t>34.</w:t>
            </w:r>
          </w:p>
        </w:tc>
        <w:tc>
          <w:tcPr>
            <w:tcW w:w="5241" w:type="dxa"/>
            <w:tcBorders>
              <w:top w:val="single" w:sz="4" w:space="0" w:color="auto"/>
              <w:left w:val="single" w:sz="4" w:space="0" w:color="auto"/>
              <w:bottom w:val="single" w:sz="4" w:space="0" w:color="auto"/>
              <w:right w:val="single" w:sz="4" w:space="0" w:color="auto"/>
            </w:tcBorders>
            <w:vAlign w:val="center"/>
          </w:tcPr>
          <w:p w14:paraId="1B05DFF7" w14:textId="77777777" w:rsidR="008155C9" w:rsidRPr="00F9083D" w:rsidRDefault="008155C9" w:rsidP="003560DF">
            <w:pPr>
              <w:jc w:val="center"/>
            </w:pPr>
            <w:r>
              <w:t>Pakruojo</w:t>
            </w:r>
          </w:p>
        </w:tc>
        <w:tc>
          <w:tcPr>
            <w:tcW w:w="3972" w:type="dxa"/>
            <w:tcBorders>
              <w:top w:val="single" w:sz="4" w:space="0" w:color="auto"/>
              <w:left w:val="single" w:sz="4" w:space="0" w:color="auto"/>
              <w:bottom w:val="single" w:sz="4" w:space="0" w:color="auto"/>
              <w:right w:val="single" w:sz="4" w:space="0" w:color="auto"/>
            </w:tcBorders>
            <w:vAlign w:val="center"/>
          </w:tcPr>
          <w:p w14:paraId="4B6DD6AE" w14:textId="77777777" w:rsidR="008155C9" w:rsidRDefault="008155C9" w:rsidP="003560DF">
            <w:pPr>
              <w:jc w:val="center"/>
            </w:pPr>
            <w:r>
              <w:t>28</w:t>
            </w:r>
          </w:p>
        </w:tc>
      </w:tr>
      <w:tr w:rsidR="008155C9" w:rsidRPr="00BC37D7" w14:paraId="43819485"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38850FF1" w14:textId="77777777" w:rsidR="008155C9" w:rsidRDefault="008155C9" w:rsidP="003560DF">
            <w:pPr>
              <w:jc w:val="both"/>
              <w:rPr>
                <w:b/>
                <w:bCs/>
              </w:rPr>
            </w:pPr>
            <w:r>
              <w:rPr>
                <w:b/>
                <w:bCs/>
              </w:rPr>
              <w:t>35.</w:t>
            </w:r>
          </w:p>
        </w:tc>
        <w:tc>
          <w:tcPr>
            <w:tcW w:w="5241" w:type="dxa"/>
            <w:tcBorders>
              <w:top w:val="single" w:sz="4" w:space="0" w:color="auto"/>
              <w:left w:val="single" w:sz="4" w:space="0" w:color="auto"/>
              <w:bottom w:val="single" w:sz="4" w:space="0" w:color="auto"/>
              <w:right w:val="single" w:sz="4" w:space="0" w:color="auto"/>
            </w:tcBorders>
            <w:vAlign w:val="center"/>
          </w:tcPr>
          <w:p w14:paraId="63C153AF" w14:textId="77777777" w:rsidR="008155C9" w:rsidRPr="00F9083D" w:rsidRDefault="008155C9" w:rsidP="003560DF">
            <w:pPr>
              <w:jc w:val="center"/>
            </w:pPr>
            <w:r>
              <w:t>Panevėžio</w:t>
            </w:r>
          </w:p>
        </w:tc>
        <w:tc>
          <w:tcPr>
            <w:tcW w:w="3972" w:type="dxa"/>
            <w:tcBorders>
              <w:top w:val="single" w:sz="4" w:space="0" w:color="auto"/>
              <w:left w:val="single" w:sz="4" w:space="0" w:color="auto"/>
              <w:bottom w:val="single" w:sz="4" w:space="0" w:color="auto"/>
              <w:right w:val="single" w:sz="4" w:space="0" w:color="auto"/>
            </w:tcBorders>
            <w:vAlign w:val="center"/>
          </w:tcPr>
          <w:p w14:paraId="0AB45730" w14:textId="77777777" w:rsidR="008155C9" w:rsidRDefault="008155C9" w:rsidP="003560DF">
            <w:pPr>
              <w:jc w:val="center"/>
            </w:pPr>
            <w:r>
              <w:t>10</w:t>
            </w:r>
          </w:p>
        </w:tc>
      </w:tr>
      <w:tr w:rsidR="008155C9" w:rsidRPr="00BC37D7" w14:paraId="588C3D36"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5D2B821D" w14:textId="77777777" w:rsidR="008155C9" w:rsidRDefault="008155C9" w:rsidP="003560DF">
            <w:pPr>
              <w:jc w:val="both"/>
              <w:rPr>
                <w:b/>
                <w:bCs/>
              </w:rPr>
            </w:pPr>
            <w:r>
              <w:rPr>
                <w:b/>
                <w:bCs/>
              </w:rPr>
              <w:t>36.</w:t>
            </w:r>
          </w:p>
        </w:tc>
        <w:tc>
          <w:tcPr>
            <w:tcW w:w="5241" w:type="dxa"/>
            <w:tcBorders>
              <w:top w:val="single" w:sz="4" w:space="0" w:color="auto"/>
              <w:left w:val="single" w:sz="4" w:space="0" w:color="auto"/>
              <w:bottom w:val="single" w:sz="4" w:space="0" w:color="auto"/>
              <w:right w:val="single" w:sz="4" w:space="0" w:color="auto"/>
            </w:tcBorders>
            <w:vAlign w:val="center"/>
          </w:tcPr>
          <w:p w14:paraId="692B7D88" w14:textId="77777777" w:rsidR="008155C9" w:rsidRPr="00F9083D" w:rsidRDefault="008155C9" w:rsidP="003560DF">
            <w:pPr>
              <w:jc w:val="center"/>
            </w:pPr>
            <w:r>
              <w:t>Pasvalio</w:t>
            </w:r>
          </w:p>
        </w:tc>
        <w:tc>
          <w:tcPr>
            <w:tcW w:w="3972" w:type="dxa"/>
            <w:tcBorders>
              <w:top w:val="single" w:sz="4" w:space="0" w:color="auto"/>
              <w:left w:val="single" w:sz="4" w:space="0" w:color="auto"/>
              <w:bottom w:val="single" w:sz="4" w:space="0" w:color="auto"/>
              <w:right w:val="single" w:sz="4" w:space="0" w:color="auto"/>
            </w:tcBorders>
            <w:vAlign w:val="center"/>
          </w:tcPr>
          <w:p w14:paraId="447BB2EE" w14:textId="77777777" w:rsidR="008155C9" w:rsidRDefault="008155C9" w:rsidP="003560DF">
            <w:pPr>
              <w:jc w:val="center"/>
            </w:pPr>
            <w:r>
              <w:t>7</w:t>
            </w:r>
          </w:p>
        </w:tc>
      </w:tr>
      <w:tr w:rsidR="008155C9" w:rsidRPr="00BC37D7" w14:paraId="208E80FE"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171517E9" w14:textId="77777777" w:rsidR="008155C9" w:rsidRDefault="008155C9" w:rsidP="003560DF">
            <w:pPr>
              <w:jc w:val="both"/>
              <w:rPr>
                <w:b/>
                <w:bCs/>
              </w:rPr>
            </w:pPr>
            <w:r>
              <w:rPr>
                <w:b/>
                <w:bCs/>
              </w:rPr>
              <w:t>37.</w:t>
            </w:r>
          </w:p>
        </w:tc>
        <w:tc>
          <w:tcPr>
            <w:tcW w:w="5241" w:type="dxa"/>
            <w:tcBorders>
              <w:top w:val="single" w:sz="4" w:space="0" w:color="auto"/>
              <w:left w:val="single" w:sz="4" w:space="0" w:color="auto"/>
              <w:bottom w:val="single" w:sz="4" w:space="0" w:color="auto"/>
              <w:right w:val="single" w:sz="4" w:space="0" w:color="auto"/>
            </w:tcBorders>
            <w:vAlign w:val="center"/>
          </w:tcPr>
          <w:p w14:paraId="1F431093" w14:textId="77777777" w:rsidR="008155C9" w:rsidRPr="00F9083D" w:rsidRDefault="008155C9" w:rsidP="003560DF">
            <w:pPr>
              <w:jc w:val="center"/>
            </w:pPr>
            <w:r>
              <w:t>Plungės</w:t>
            </w:r>
          </w:p>
        </w:tc>
        <w:tc>
          <w:tcPr>
            <w:tcW w:w="3972" w:type="dxa"/>
            <w:tcBorders>
              <w:top w:val="single" w:sz="4" w:space="0" w:color="auto"/>
              <w:left w:val="single" w:sz="4" w:space="0" w:color="auto"/>
              <w:bottom w:val="single" w:sz="4" w:space="0" w:color="auto"/>
              <w:right w:val="single" w:sz="4" w:space="0" w:color="auto"/>
            </w:tcBorders>
            <w:vAlign w:val="center"/>
          </w:tcPr>
          <w:p w14:paraId="6ADFA374" w14:textId="77777777" w:rsidR="008155C9" w:rsidRDefault="008155C9" w:rsidP="003560DF">
            <w:pPr>
              <w:jc w:val="center"/>
            </w:pPr>
            <w:r>
              <w:t>7</w:t>
            </w:r>
          </w:p>
        </w:tc>
      </w:tr>
      <w:tr w:rsidR="008155C9" w:rsidRPr="00BC37D7" w14:paraId="47D91D06"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15F760D3" w14:textId="77777777" w:rsidR="008155C9" w:rsidRDefault="008155C9" w:rsidP="003560DF">
            <w:pPr>
              <w:jc w:val="both"/>
              <w:rPr>
                <w:b/>
                <w:bCs/>
              </w:rPr>
            </w:pPr>
            <w:r>
              <w:rPr>
                <w:b/>
                <w:bCs/>
              </w:rPr>
              <w:t>38.</w:t>
            </w:r>
          </w:p>
        </w:tc>
        <w:tc>
          <w:tcPr>
            <w:tcW w:w="5241" w:type="dxa"/>
            <w:tcBorders>
              <w:top w:val="single" w:sz="4" w:space="0" w:color="auto"/>
              <w:left w:val="single" w:sz="4" w:space="0" w:color="auto"/>
              <w:bottom w:val="single" w:sz="4" w:space="0" w:color="auto"/>
              <w:right w:val="single" w:sz="4" w:space="0" w:color="auto"/>
            </w:tcBorders>
            <w:vAlign w:val="center"/>
          </w:tcPr>
          <w:p w14:paraId="4E4A3C3E" w14:textId="77777777" w:rsidR="008155C9" w:rsidRDefault="008155C9" w:rsidP="003560DF">
            <w:pPr>
              <w:jc w:val="center"/>
            </w:pPr>
            <w:r>
              <w:t>Prienų</w:t>
            </w:r>
          </w:p>
        </w:tc>
        <w:tc>
          <w:tcPr>
            <w:tcW w:w="3972" w:type="dxa"/>
            <w:tcBorders>
              <w:top w:val="single" w:sz="4" w:space="0" w:color="auto"/>
              <w:left w:val="single" w:sz="4" w:space="0" w:color="auto"/>
              <w:bottom w:val="single" w:sz="4" w:space="0" w:color="auto"/>
              <w:right w:val="single" w:sz="4" w:space="0" w:color="auto"/>
            </w:tcBorders>
            <w:vAlign w:val="center"/>
          </w:tcPr>
          <w:p w14:paraId="10F5FC34" w14:textId="77777777" w:rsidR="008155C9" w:rsidRDefault="008155C9" w:rsidP="003560DF">
            <w:pPr>
              <w:jc w:val="center"/>
            </w:pPr>
            <w:r>
              <w:t>26</w:t>
            </w:r>
          </w:p>
        </w:tc>
      </w:tr>
      <w:tr w:rsidR="008155C9" w:rsidRPr="00BC37D7" w14:paraId="58E8D20F"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6F3B499E" w14:textId="77777777" w:rsidR="008155C9" w:rsidRDefault="008155C9" w:rsidP="003560DF">
            <w:pPr>
              <w:jc w:val="both"/>
              <w:rPr>
                <w:b/>
                <w:bCs/>
              </w:rPr>
            </w:pPr>
            <w:r>
              <w:rPr>
                <w:b/>
                <w:bCs/>
              </w:rPr>
              <w:t>39.</w:t>
            </w:r>
          </w:p>
        </w:tc>
        <w:tc>
          <w:tcPr>
            <w:tcW w:w="5241" w:type="dxa"/>
            <w:tcBorders>
              <w:top w:val="single" w:sz="4" w:space="0" w:color="auto"/>
              <w:left w:val="single" w:sz="4" w:space="0" w:color="auto"/>
              <w:bottom w:val="single" w:sz="4" w:space="0" w:color="auto"/>
              <w:right w:val="single" w:sz="4" w:space="0" w:color="auto"/>
            </w:tcBorders>
            <w:vAlign w:val="center"/>
          </w:tcPr>
          <w:p w14:paraId="50841574" w14:textId="77777777" w:rsidR="008155C9" w:rsidRDefault="008155C9" w:rsidP="003560DF">
            <w:pPr>
              <w:jc w:val="center"/>
            </w:pPr>
            <w:r>
              <w:t>Radviliškio</w:t>
            </w:r>
          </w:p>
        </w:tc>
        <w:tc>
          <w:tcPr>
            <w:tcW w:w="3972" w:type="dxa"/>
            <w:tcBorders>
              <w:top w:val="single" w:sz="4" w:space="0" w:color="auto"/>
              <w:left w:val="single" w:sz="4" w:space="0" w:color="auto"/>
              <w:bottom w:val="single" w:sz="4" w:space="0" w:color="auto"/>
              <w:right w:val="single" w:sz="4" w:space="0" w:color="auto"/>
            </w:tcBorders>
            <w:vAlign w:val="center"/>
          </w:tcPr>
          <w:p w14:paraId="7637E212" w14:textId="77777777" w:rsidR="008155C9" w:rsidRDefault="008155C9" w:rsidP="003560DF">
            <w:pPr>
              <w:jc w:val="center"/>
            </w:pPr>
            <w:r>
              <w:t>14</w:t>
            </w:r>
          </w:p>
        </w:tc>
      </w:tr>
      <w:tr w:rsidR="008155C9" w:rsidRPr="00BC37D7" w14:paraId="04BE032A"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76CF7DA9" w14:textId="77777777" w:rsidR="008155C9" w:rsidRDefault="008155C9" w:rsidP="003560DF">
            <w:pPr>
              <w:jc w:val="both"/>
              <w:rPr>
                <w:b/>
                <w:bCs/>
              </w:rPr>
            </w:pPr>
            <w:r>
              <w:rPr>
                <w:b/>
                <w:bCs/>
              </w:rPr>
              <w:t>40.</w:t>
            </w:r>
          </w:p>
        </w:tc>
        <w:tc>
          <w:tcPr>
            <w:tcW w:w="5241" w:type="dxa"/>
            <w:tcBorders>
              <w:top w:val="single" w:sz="4" w:space="0" w:color="auto"/>
              <w:left w:val="single" w:sz="4" w:space="0" w:color="auto"/>
              <w:bottom w:val="single" w:sz="4" w:space="0" w:color="auto"/>
              <w:right w:val="single" w:sz="4" w:space="0" w:color="auto"/>
            </w:tcBorders>
            <w:vAlign w:val="center"/>
          </w:tcPr>
          <w:p w14:paraId="1114B209" w14:textId="77777777" w:rsidR="008155C9" w:rsidRDefault="008155C9" w:rsidP="003560DF">
            <w:pPr>
              <w:jc w:val="center"/>
            </w:pPr>
            <w:r>
              <w:t>Raseinių</w:t>
            </w:r>
          </w:p>
        </w:tc>
        <w:tc>
          <w:tcPr>
            <w:tcW w:w="3972" w:type="dxa"/>
            <w:tcBorders>
              <w:top w:val="single" w:sz="4" w:space="0" w:color="auto"/>
              <w:left w:val="single" w:sz="4" w:space="0" w:color="auto"/>
              <w:bottom w:val="single" w:sz="4" w:space="0" w:color="auto"/>
              <w:right w:val="single" w:sz="4" w:space="0" w:color="auto"/>
            </w:tcBorders>
            <w:vAlign w:val="center"/>
          </w:tcPr>
          <w:p w14:paraId="61FEBDA3" w14:textId="77777777" w:rsidR="008155C9" w:rsidRDefault="008155C9" w:rsidP="003560DF">
            <w:pPr>
              <w:jc w:val="center"/>
            </w:pPr>
            <w:r>
              <w:t>7</w:t>
            </w:r>
          </w:p>
        </w:tc>
      </w:tr>
      <w:tr w:rsidR="008155C9" w:rsidRPr="00BC37D7" w14:paraId="5DF17339"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088C19C9" w14:textId="77777777" w:rsidR="008155C9" w:rsidRDefault="008155C9" w:rsidP="003560DF">
            <w:pPr>
              <w:jc w:val="both"/>
              <w:rPr>
                <w:b/>
                <w:bCs/>
              </w:rPr>
            </w:pPr>
            <w:r>
              <w:rPr>
                <w:b/>
                <w:bCs/>
              </w:rPr>
              <w:t>41.</w:t>
            </w:r>
          </w:p>
        </w:tc>
        <w:tc>
          <w:tcPr>
            <w:tcW w:w="5241" w:type="dxa"/>
            <w:tcBorders>
              <w:top w:val="single" w:sz="4" w:space="0" w:color="auto"/>
              <w:left w:val="single" w:sz="4" w:space="0" w:color="auto"/>
              <w:bottom w:val="single" w:sz="4" w:space="0" w:color="auto"/>
              <w:right w:val="single" w:sz="4" w:space="0" w:color="auto"/>
            </w:tcBorders>
            <w:vAlign w:val="center"/>
          </w:tcPr>
          <w:p w14:paraId="01C5D7FD" w14:textId="77777777" w:rsidR="008155C9" w:rsidRDefault="008155C9" w:rsidP="003560DF">
            <w:pPr>
              <w:jc w:val="center"/>
            </w:pPr>
            <w:r>
              <w:t>Rokiškio</w:t>
            </w:r>
          </w:p>
        </w:tc>
        <w:tc>
          <w:tcPr>
            <w:tcW w:w="3972" w:type="dxa"/>
            <w:tcBorders>
              <w:top w:val="single" w:sz="4" w:space="0" w:color="auto"/>
              <w:left w:val="single" w:sz="4" w:space="0" w:color="auto"/>
              <w:bottom w:val="single" w:sz="4" w:space="0" w:color="auto"/>
              <w:right w:val="single" w:sz="4" w:space="0" w:color="auto"/>
            </w:tcBorders>
            <w:vAlign w:val="center"/>
          </w:tcPr>
          <w:p w14:paraId="1DFBBF95" w14:textId="77777777" w:rsidR="008155C9" w:rsidRDefault="008155C9" w:rsidP="003560DF">
            <w:pPr>
              <w:jc w:val="center"/>
            </w:pPr>
            <w:r>
              <w:t>18</w:t>
            </w:r>
          </w:p>
        </w:tc>
      </w:tr>
      <w:tr w:rsidR="008155C9" w:rsidRPr="00BC37D7" w14:paraId="0BF5A214"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12DE361D" w14:textId="77777777" w:rsidR="008155C9" w:rsidRDefault="008155C9" w:rsidP="003560DF">
            <w:pPr>
              <w:jc w:val="both"/>
              <w:rPr>
                <w:b/>
                <w:bCs/>
              </w:rPr>
            </w:pPr>
            <w:r>
              <w:rPr>
                <w:b/>
                <w:bCs/>
              </w:rPr>
              <w:t>42.</w:t>
            </w:r>
          </w:p>
        </w:tc>
        <w:tc>
          <w:tcPr>
            <w:tcW w:w="5241" w:type="dxa"/>
            <w:tcBorders>
              <w:top w:val="single" w:sz="4" w:space="0" w:color="auto"/>
              <w:left w:val="single" w:sz="4" w:space="0" w:color="auto"/>
              <w:bottom w:val="single" w:sz="4" w:space="0" w:color="auto"/>
              <w:right w:val="single" w:sz="4" w:space="0" w:color="auto"/>
            </w:tcBorders>
            <w:vAlign w:val="center"/>
          </w:tcPr>
          <w:p w14:paraId="71CEB94B" w14:textId="77777777" w:rsidR="008155C9" w:rsidRDefault="008155C9" w:rsidP="003560DF">
            <w:pPr>
              <w:jc w:val="center"/>
            </w:pPr>
            <w:r>
              <w:t>Skuodo</w:t>
            </w:r>
          </w:p>
        </w:tc>
        <w:tc>
          <w:tcPr>
            <w:tcW w:w="3972" w:type="dxa"/>
            <w:tcBorders>
              <w:top w:val="single" w:sz="4" w:space="0" w:color="auto"/>
              <w:left w:val="single" w:sz="4" w:space="0" w:color="auto"/>
              <w:bottom w:val="single" w:sz="4" w:space="0" w:color="auto"/>
              <w:right w:val="single" w:sz="4" w:space="0" w:color="auto"/>
            </w:tcBorders>
            <w:vAlign w:val="center"/>
          </w:tcPr>
          <w:p w14:paraId="22A76C62" w14:textId="77777777" w:rsidR="008155C9" w:rsidRDefault="008155C9" w:rsidP="003560DF">
            <w:pPr>
              <w:jc w:val="center"/>
            </w:pPr>
            <w:r>
              <w:t>13</w:t>
            </w:r>
          </w:p>
        </w:tc>
      </w:tr>
      <w:tr w:rsidR="008155C9" w:rsidRPr="00BC37D7" w14:paraId="0C7DE0CA"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69578EC3" w14:textId="77777777" w:rsidR="008155C9" w:rsidRDefault="008155C9" w:rsidP="003560DF">
            <w:pPr>
              <w:jc w:val="both"/>
              <w:rPr>
                <w:b/>
                <w:bCs/>
              </w:rPr>
            </w:pPr>
            <w:r>
              <w:rPr>
                <w:b/>
                <w:bCs/>
              </w:rPr>
              <w:t>43.</w:t>
            </w:r>
          </w:p>
        </w:tc>
        <w:tc>
          <w:tcPr>
            <w:tcW w:w="5241" w:type="dxa"/>
            <w:tcBorders>
              <w:top w:val="single" w:sz="4" w:space="0" w:color="auto"/>
              <w:left w:val="single" w:sz="4" w:space="0" w:color="auto"/>
              <w:bottom w:val="single" w:sz="4" w:space="0" w:color="auto"/>
              <w:right w:val="single" w:sz="4" w:space="0" w:color="auto"/>
            </w:tcBorders>
            <w:vAlign w:val="center"/>
          </w:tcPr>
          <w:p w14:paraId="5F0CC334" w14:textId="77777777" w:rsidR="008155C9" w:rsidRDefault="008155C9" w:rsidP="003560DF">
            <w:pPr>
              <w:jc w:val="center"/>
            </w:pPr>
            <w:r>
              <w:t>Šakių</w:t>
            </w:r>
          </w:p>
        </w:tc>
        <w:tc>
          <w:tcPr>
            <w:tcW w:w="3972" w:type="dxa"/>
            <w:tcBorders>
              <w:top w:val="single" w:sz="4" w:space="0" w:color="auto"/>
              <w:left w:val="single" w:sz="4" w:space="0" w:color="auto"/>
              <w:bottom w:val="single" w:sz="4" w:space="0" w:color="auto"/>
              <w:right w:val="single" w:sz="4" w:space="0" w:color="auto"/>
            </w:tcBorders>
            <w:vAlign w:val="center"/>
          </w:tcPr>
          <w:p w14:paraId="07A97F1B" w14:textId="77777777" w:rsidR="008155C9" w:rsidRDefault="008155C9" w:rsidP="003560DF">
            <w:pPr>
              <w:jc w:val="center"/>
            </w:pPr>
            <w:r>
              <w:t>4</w:t>
            </w:r>
          </w:p>
        </w:tc>
      </w:tr>
      <w:tr w:rsidR="008155C9" w:rsidRPr="00BC37D7" w14:paraId="3A3497EB"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54255EC7" w14:textId="77777777" w:rsidR="008155C9" w:rsidRDefault="008155C9" w:rsidP="003560DF">
            <w:pPr>
              <w:jc w:val="both"/>
              <w:rPr>
                <w:b/>
                <w:bCs/>
              </w:rPr>
            </w:pPr>
            <w:r>
              <w:rPr>
                <w:b/>
                <w:bCs/>
              </w:rPr>
              <w:t>44.</w:t>
            </w:r>
          </w:p>
        </w:tc>
        <w:tc>
          <w:tcPr>
            <w:tcW w:w="5241" w:type="dxa"/>
            <w:tcBorders>
              <w:top w:val="single" w:sz="4" w:space="0" w:color="auto"/>
              <w:left w:val="single" w:sz="4" w:space="0" w:color="auto"/>
              <w:bottom w:val="single" w:sz="4" w:space="0" w:color="auto"/>
              <w:right w:val="single" w:sz="4" w:space="0" w:color="auto"/>
            </w:tcBorders>
            <w:vAlign w:val="center"/>
          </w:tcPr>
          <w:p w14:paraId="38B1D761" w14:textId="77777777" w:rsidR="008155C9" w:rsidRDefault="008155C9" w:rsidP="003560DF">
            <w:pPr>
              <w:jc w:val="center"/>
            </w:pPr>
            <w:r>
              <w:t>Šalčininkų</w:t>
            </w:r>
          </w:p>
        </w:tc>
        <w:tc>
          <w:tcPr>
            <w:tcW w:w="3972" w:type="dxa"/>
            <w:tcBorders>
              <w:top w:val="single" w:sz="4" w:space="0" w:color="auto"/>
              <w:left w:val="single" w:sz="4" w:space="0" w:color="auto"/>
              <w:bottom w:val="single" w:sz="4" w:space="0" w:color="auto"/>
              <w:right w:val="single" w:sz="4" w:space="0" w:color="auto"/>
            </w:tcBorders>
            <w:vAlign w:val="center"/>
          </w:tcPr>
          <w:p w14:paraId="19A06AF9" w14:textId="77777777" w:rsidR="008155C9" w:rsidRDefault="008155C9" w:rsidP="003560DF">
            <w:pPr>
              <w:jc w:val="center"/>
            </w:pPr>
            <w:r>
              <w:t>39</w:t>
            </w:r>
          </w:p>
        </w:tc>
      </w:tr>
      <w:tr w:rsidR="008155C9" w:rsidRPr="00BC37D7" w14:paraId="1B42B861"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0EB4D476" w14:textId="77777777" w:rsidR="008155C9" w:rsidRDefault="008155C9" w:rsidP="003560DF">
            <w:pPr>
              <w:jc w:val="both"/>
              <w:rPr>
                <w:b/>
                <w:bCs/>
              </w:rPr>
            </w:pPr>
            <w:r>
              <w:rPr>
                <w:b/>
                <w:bCs/>
              </w:rPr>
              <w:t>45.</w:t>
            </w:r>
          </w:p>
        </w:tc>
        <w:tc>
          <w:tcPr>
            <w:tcW w:w="5241" w:type="dxa"/>
            <w:tcBorders>
              <w:top w:val="single" w:sz="4" w:space="0" w:color="auto"/>
              <w:left w:val="single" w:sz="4" w:space="0" w:color="auto"/>
              <w:bottom w:val="single" w:sz="4" w:space="0" w:color="auto"/>
              <w:right w:val="single" w:sz="4" w:space="0" w:color="auto"/>
            </w:tcBorders>
            <w:vAlign w:val="center"/>
          </w:tcPr>
          <w:p w14:paraId="4A476E49" w14:textId="77777777" w:rsidR="008155C9" w:rsidRDefault="008155C9" w:rsidP="003560DF">
            <w:pPr>
              <w:jc w:val="center"/>
            </w:pPr>
            <w:r>
              <w:t>Šiaulių</w:t>
            </w:r>
          </w:p>
        </w:tc>
        <w:tc>
          <w:tcPr>
            <w:tcW w:w="3972" w:type="dxa"/>
            <w:tcBorders>
              <w:top w:val="single" w:sz="4" w:space="0" w:color="auto"/>
              <w:left w:val="single" w:sz="4" w:space="0" w:color="auto"/>
              <w:bottom w:val="single" w:sz="4" w:space="0" w:color="auto"/>
              <w:right w:val="single" w:sz="4" w:space="0" w:color="auto"/>
            </w:tcBorders>
            <w:vAlign w:val="center"/>
          </w:tcPr>
          <w:p w14:paraId="315EC1EF" w14:textId="77777777" w:rsidR="008155C9" w:rsidRDefault="008155C9" w:rsidP="003560DF">
            <w:pPr>
              <w:jc w:val="center"/>
            </w:pPr>
            <w:r>
              <w:t>49</w:t>
            </w:r>
          </w:p>
        </w:tc>
      </w:tr>
      <w:tr w:rsidR="008155C9" w:rsidRPr="00BC37D7" w14:paraId="32431737"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69A830CF" w14:textId="77777777" w:rsidR="008155C9" w:rsidRDefault="008155C9" w:rsidP="003560DF">
            <w:pPr>
              <w:jc w:val="both"/>
              <w:rPr>
                <w:b/>
                <w:bCs/>
              </w:rPr>
            </w:pPr>
            <w:r>
              <w:rPr>
                <w:b/>
                <w:bCs/>
              </w:rPr>
              <w:t>46.</w:t>
            </w:r>
          </w:p>
        </w:tc>
        <w:tc>
          <w:tcPr>
            <w:tcW w:w="5241" w:type="dxa"/>
            <w:tcBorders>
              <w:top w:val="single" w:sz="4" w:space="0" w:color="auto"/>
              <w:left w:val="single" w:sz="4" w:space="0" w:color="auto"/>
              <w:bottom w:val="single" w:sz="4" w:space="0" w:color="auto"/>
              <w:right w:val="single" w:sz="4" w:space="0" w:color="auto"/>
            </w:tcBorders>
            <w:vAlign w:val="center"/>
          </w:tcPr>
          <w:p w14:paraId="746571A7" w14:textId="77777777" w:rsidR="008155C9" w:rsidRDefault="008155C9" w:rsidP="003560DF">
            <w:pPr>
              <w:jc w:val="center"/>
            </w:pPr>
            <w:r>
              <w:t>Šilalės</w:t>
            </w:r>
          </w:p>
        </w:tc>
        <w:tc>
          <w:tcPr>
            <w:tcW w:w="3972" w:type="dxa"/>
            <w:tcBorders>
              <w:top w:val="single" w:sz="4" w:space="0" w:color="auto"/>
              <w:left w:val="single" w:sz="4" w:space="0" w:color="auto"/>
              <w:bottom w:val="single" w:sz="4" w:space="0" w:color="auto"/>
              <w:right w:val="single" w:sz="4" w:space="0" w:color="auto"/>
            </w:tcBorders>
            <w:vAlign w:val="center"/>
          </w:tcPr>
          <w:p w14:paraId="72C6088E" w14:textId="77777777" w:rsidR="008155C9" w:rsidRDefault="008155C9" w:rsidP="003560DF">
            <w:pPr>
              <w:jc w:val="center"/>
            </w:pPr>
            <w:r>
              <w:t>12</w:t>
            </w:r>
          </w:p>
        </w:tc>
      </w:tr>
      <w:tr w:rsidR="008155C9" w:rsidRPr="00BC37D7" w14:paraId="04E0F7CA"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52DE548C" w14:textId="77777777" w:rsidR="008155C9" w:rsidRDefault="008155C9" w:rsidP="003560DF">
            <w:pPr>
              <w:jc w:val="both"/>
              <w:rPr>
                <w:b/>
                <w:bCs/>
              </w:rPr>
            </w:pPr>
            <w:r>
              <w:rPr>
                <w:b/>
                <w:bCs/>
              </w:rPr>
              <w:t>47.</w:t>
            </w:r>
          </w:p>
        </w:tc>
        <w:tc>
          <w:tcPr>
            <w:tcW w:w="5241" w:type="dxa"/>
            <w:tcBorders>
              <w:top w:val="single" w:sz="4" w:space="0" w:color="auto"/>
              <w:left w:val="single" w:sz="4" w:space="0" w:color="auto"/>
              <w:bottom w:val="single" w:sz="4" w:space="0" w:color="auto"/>
              <w:right w:val="single" w:sz="4" w:space="0" w:color="auto"/>
            </w:tcBorders>
            <w:vAlign w:val="center"/>
          </w:tcPr>
          <w:p w14:paraId="365E6836" w14:textId="77777777" w:rsidR="008155C9" w:rsidRDefault="008155C9" w:rsidP="003560DF">
            <w:pPr>
              <w:jc w:val="center"/>
            </w:pPr>
            <w:r>
              <w:t>Šilutės</w:t>
            </w:r>
          </w:p>
        </w:tc>
        <w:tc>
          <w:tcPr>
            <w:tcW w:w="3972" w:type="dxa"/>
            <w:tcBorders>
              <w:top w:val="single" w:sz="4" w:space="0" w:color="auto"/>
              <w:left w:val="single" w:sz="4" w:space="0" w:color="auto"/>
              <w:bottom w:val="single" w:sz="4" w:space="0" w:color="auto"/>
              <w:right w:val="single" w:sz="4" w:space="0" w:color="auto"/>
            </w:tcBorders>
            <w:vAlign w:val="center"/>
          </w:tcPr>
          <w:p w14:paraId="5ED0A1ED" w14:textId="77777777" w:rsidR="008155C9" w:rsidRDefault="008155C9" w:rsidP="003560DF">
            <w:pPr>
              <w:jc w:val="center"/>
            </w:pPr>
            <w:r>
              <w:t>4</w:t>
            </w:r>
          </w:p>
        </w:tc>
      </w:tr>
      <w:tr w:rsidR="008155C9" w:rsidRPr="00BC37D7" w14:paraId="61E181B2"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458EA912" w14:textId="77777777" w:rsidR="008155C9" w:rsidRDefault="008155C9" w:rsidP="003560DF">
            <w:pPr>
              <w:jc w:val="both"/>
              <w:rPr>
                <w:b/>
                <w:bCs/>
              </w:rPr>
            </w:pPr>
            <w:r>
              <w:rPr>
                <w:b/>
                <w:bCs/>
              </w:rPr>
              <w:t>48.</w:t>
            </w:r>
          </w:p>
        </w:tc>
        <w:tc>
          <w:tcPr>
            <w:tcW w:w="5241" w:type="dxa"/>
            <w:tcBorders>
              <w:top w:val="single" w:sz="4" w:space="0" w:color="auto"/>
              <w:left w:val="single" w:sz="4" w:space="0" w:color="auto"/>
              <w:bottom w:val="single" w:sz="4" w:space="0" w:color="auto"/>
              <w:right w:val="single" w:sz="4" w:space="0" w:color="auto"/>
            </w:tcBorders>
            <w:vAlign w:val="center"/>
          </w:tcPr>
          <w:p w14:paraId="0CF8E338" w14:textId="77777777" w:rsidR="008155C9" w:rsidRDefault="008155C9" w:rsidP="003560DF">
            <w:pPr>
              <w:jc w:val="center"/>
            </w:pPr>
            <w:r w:rsidRPr="00F9083D">
              <w:t>Širvint</w:t>
            </w:r>
            <w:r>
              <w:t>ų</w:t>
            </w:r>
          </w:p>
        </w:tc>
        <w:tc>
          <w:tcPr>
            <w:tcW w:w="3972" w:type="dxa"/>
            <w:tcBorders>
              <w:top w:val="single" w:sz="4" w:space="0" w:color="auto"/>
              <w:left w:val="single" w:sz="4" w:space="0" w:color="auto"/>
              <w:bottom w:val="single" w:sz="4" w:space="0" w:color="auto"/>
              <w:right w:val="single" w:sz="4" w:space="0" w:color="auto"/>
            </w:tcBorders>
            <w:vAlign w:val="center"/>
          </w:tcPr>
          <w:p w14:paraId="4331A05A" w14:textId="77777777" w:rsidR="008155C9" w:rsidRDefault="008155C9" w:rsidP="003560DF">
            <w:pPr>
              <w:jc w:val="center"/>
            </w:pPr>
            <w:r>
              <w:t>34</w:t>
            </w:r>
          </w:p>
        </w:tc>
      </w:tr>
      <w:tr w:rsidR="008155C9" w:rsidRPr="00BC37D7" w14:paraId="09548D9B"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2339842D" w14:textId="77777777" w:rsidR="008155C9" w:rsidRDefault="008155C9" w:rsidP="003560DF">
            <w:pPr>
              <w:jc w:val="both"/>
              <w:rPr>
                <w:b/>
                <w:bCs/>
              </w:rPr>
            </w:pPr>
            <w:r>
              <w:rPr>
                <w:b/>
                <w:bCs/>
              </w:rPr>
              <w:t>49.</w:t>
            </w:r>
          </w:p>
        </w:tc>
        <w:tc>
          <w:tcPr>
            <w:tcW w:w="5241" w:type="dxa"/>
            <w:tcBorders>
              <w:top w:val="single" w:sz="4" w:space="0" w:color="auto"/>
              <w:left w:val="single" w:sz="4" w:space="0" w:color="auto"/>
              <w:bottom w:val="single" w:sz="4" w:space="0" w:color="auto"/>
              <w:right w:val="single" w:sz="4" w:space="0" w:color="auto"/>
            </w:tcBorders>
            <w:vAlign w:val="center"/>
          </w:tcPr>
          <w:p w14:paraId="70906525" w14:textId="77777777" w:rsidR="008155C9" w:rsidRPr="00F9083D" w:rsidRDefault="008155C9" w:rsidP="003560DF">
            <w:pPr>
              <w:jc w:val="center"/>
            </w:pPr>
            <w:r>
              <w:t>Švenčionių</w:t>
            </w:r>
          </w:p>
        </w:tc>
        <w:tc>
          <w:tcPr>
            <w:tcW w:w="3972" w:type="dxa"/>
            <w:tcBorders>
              <w:top w:val="single" w:sz="4" w:space="0" w:color="auto"/>
              <w:left w:val="single" w:sz="4" w:space="0" w:color="auto"/>
              <w:bottom w:val="single" w:sz="4" w:space="0" w:color="auto"/>
              <w:right w:val="single" w:sz="4" w:space="0" w:color="auto"/>
            </w:tcBorders>
            <w:vAlign w:val="center"/>
          </w:tcPr>
          <w:p w14:paraId="6E85427C" w14:textId="77777777" w:rsidR="008155C9" w:rsidRDefault="008155C9" w:rsidP="003560DF">
            <w:pPr>
              <w:jc w:val="center"/>
            </w:pPr>
            <w:r>
              <w:t>16</w:t>
            </w:r>
          </w:p>
        </w:tc>
      </w:tr>
      <w:tr w:rsidR="008155C9" w:rsidRPr="00BC37D7" w14:paraId="3D79D008"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0BC91ED8" w14:textId="77777777" w:rsidR="008155C9" w:rsidRDefault="008155C9" w:rsidP="003560DF">
            <w:pPr>
              <w:jc w:val="both"/>
              <w:rPr>
                <w:b/>
                <w:bCs/>
              </w:rPr>
            </w:pPr>
            <w:r>
              <w:rPr>
                <w:b/>
                <w:bCs/>
              </w:rPr>
              <w:t>50.</w:t>
            </w:r>
          </w:p>
        </w:tc>
        <w:tc>
          <w:tcPr>
            <w:tcW w:w="5241" w:type="dxa"/>
            <w:tcBorders>
              <w:top w:val="single" w:sz="4" w:space="0" w:color="auto"/>
              <w:left w:val="single" w:sz="4" w:space="0" w:color="auto"/>
              <w:bottom w:val="single" w:sz="4" w:space="0" w:color="auto"/>
              <w:right w:val="single" w:sz="4" w:space="0" w:color="auto"/>
            </w:tcBorders>
            <w:vAlign w:val="center"/>
          </w:tcPr>
          <w:p w14:paraId="3DB10C66" w14:textId="77777777" w:rsidR="008155C9" w:rsidRPr="00F9083D" w:rsidRDefault="008155C9" w:rsidP="003560DF">
            <w:pPr>
              <w:jc w:val="center"/>
            </w:pPr>
            <w:r>
              <w:t>Tauragės</w:t>
            </w:r>
          </w:p>
        </w:tc>
        <w:tc>
          <w:tcPr>
            <w:tcW w:w="3972" w:type="dxa"/>
            <w:tcBorders>
              <w:top w:val="single" w:sz="4" w:space="0" w:color="auto"/>
              <w:left w:val="single" w:sz="4" w:space="0" w:color="auto"/>
              <w:bottom w:val="single" w:sz="4" w:space="0" w:color="auto"/>
              <w:right w:val="single" w:sz="4" w:space="0" w:color="auto"/>
            </w:tcBorders>
            <w:vAlign w:val="center"/>
          </w:tcPr>
          <w:p w14:paraId="4C358D48" w14:textId="77777777" w:rsidR="008155C9" w:rsidRDefault="008155C9" w:rsidP="003560DF">
            <w:pPr>
              <w:jc w:val="center"/>
            </w:pPr>
            <w:r>
              <w:t>12</w:t>
            </w:r>
          </w:p>
        </w:tc>
      </w:tr>
      <w:tr w:rsidR="008155C9" w:rsidRPr="00BC37D7" w14:paraId="656AC90B"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052EAAB0" w14:textId="77777777" w:rsidR="008155C9" w:rsidRDefault="008155C9" w:rsidP="003560DF">
            <w:pPr>
              <w:jc w:val="both"/>
              <w:rPr>
                <w:b/>
                <w:bCs/>
              </w:rPr>
            </w:pPr>
            <w:r>
              <w:rPr>
                <w:b/>
                <w:bCs/>
              </w:rPr>
              <w:t>51.</w:t>
            </w:r>
          </w:p>
        </w:tc>
        <w:tc>
          <w:tcPr>
            <w:tcW w:w="5241" w:type="dxa"/>
            <w:tcBorders>
              <w:top w:val="single" w:sz="4" w:space="0" w:color="auto"/>
              <w:left w:val="single" w:sz="4" w:space="0" w:color="auto"/>
              <w:bottom w:val="single" w:sz="4" w:space="0" w:color="auto"/>
              <w:right w:val="single" w:sz="4" w:space="0" w:color="auto"/>
            </w:tcBorders>
            <w:vAlign w:val="center"/>
          </w:tcPr>
          <w:p w14:paraId="6A56C500" w14:textId="77777777" w:rsidR="008155C9" w:rsidRPr="00F9083D" w:rsidRDefault="008155C9" w:rsidP="003560DF">
            <w:pPr>
              <w:jc w:val="center"/>
            </w:pPr>
            <w:r>
              <w:t>Telšių</w:t>
            </w:r>
          </w:p>
        </w:tc>
        <w:tc>
          <w:tcPr>
            <w:tcW w:w="3972" w:type="dxa"/>
            <w:tcBorders>
              <w:top w:val="single" w:sz="4" w:space="0" w:color="auto"/>
              <w:left w:val="single" w:sz="4" w:space="0" w:color="auto"/>
              <w:bottom w:val="single" w:sz="4" w:space="0" w:color="auto"/>
              <w:right w:val="single" w:sz="4" w:space="0" w:color="auto"/>
            </w:tcBorders>
            <w:vAlign w:val="center"/>
          </w:tcPr>
          <w:p w14:paraId="1DD09181" w14:textId="77777777" w:rsidR="008155C9" w:rsidRDefault="008155C9" w:rsidP="003560DF">
            <w:pPr>
              <w:jc w:val="center"/>
            </w:pPr>
            <w:r>
              <w:t>21</w:t>
            </w:r>
          </w:p>
        </w:tc>
      </w:tr>
      <w:tr w:rsidR="008155C9" w:rsidRPr="00BC37D7" w14:paraId="29059DC6"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4CAF9A44" w14:textId="77777777" w:rsidR="008155C9" w:rsidRDefault="008155C9" w:rsidP="003560DF">
            <w:pPr>
              <w:jc w:val="both"/>
              <w:rPr>
                <w:b/>
                <w:bCs/>
              </w:rPr>
            </w:pPr>
            <w:r>
              <w:rPr>
                <w:b/>
                <w:bCs/>
              </w:rPr>
              <w:t>52.</w:t>
            </w:r>
          </w:p>
        </w:tc>
        <w:tc>
          <w:tcPr>
            <w:tcW w:w="5241" w:type="dxa"/>
            <w:tcBorders>
              <w:top w:val="single" w:sz="4" w:space="0" w:color="auto"/>
              <w:left w:val="single" w:sz="4" w:space="0" w:color="auto"/>
              <w:bottom w:val="single" w:sz="4" w:space="0" w:color="auto"/>
              <w:right w:val="single" w:sz="4" w:space="0" w:color="auto"/>
            </w:tcBorders>
            <w:vAlign w:val="center"/>
          </w:tcPr>
          <w:p w14:paraId="07BDF26E" w14:textId="77777777" w:rsidR="008155C9" w:rsidRPr="00F9083D" w:rsidRDefault="008155C9" w:rsidP="003560DF">
            <w:pPr>
              <w:jc w:val="center"/>
            </w:pPr>
            <w:r>
              <w:t>Trakų</w:t>
            </w:r>
          </w:p>
        </w:tc>
        <w:tc>
          <w:tcPr>
            <w:tcW w:w="3972" w:type="dxa"/>
            <w:tcBorders>
              <w:top w:val="single" w:sz="4" w:space="0" w:color="auto"/>
              <w:left w:val="single" w:sz="4" w:space="0" w:color="auto"/>
              <w:bottom w:val="single" w:sz="4" w:space="0" w:color="auto"/>
              <w:right w:val="single" w:sz="4" w:space="0" w:color="auto"/>
            </w:tcBorders>
            <w:vAlign w:val="center"/>
          </w:tcPr>
          <w:p w14:paraId="1D0A23A1" w14:textId="77777777" w:rsidR="008155C9" w:rsidRDefault="008155C9" w:rsidP="003560DF">
            <w:pPr>
              <w:jc w:val="center"/>
            </w:pPr>
            <w:r>
              <w:t>23</w:t>
            </w:r>
          </w:p>
        </w:tc>
      </w:tr>
      <w:tr w:rsidR="008155C9" w:rsidRPr="00BC37D7" w14:paraId="5AD74CF7"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578276F1" w14:textId="77777777" w:rsidR="008155C9" w:rsidRDefault="008155C9" w:rsidP="003560DF">
            <w:pPr>
              <w:jc w:val="both"/>
              <w:rPr>
                <w:b/>
                <w:bCs/>
              </w:rPr>
            </w:pPr>
            <w:r>
              <w:rPr>
                <w:b/>
                <w:bCs/>
              </w:rPr>
              <w:t>53.</w:t>
            </w:r>
          </w:p>
        </w:tc>
        <w:tc>
          <w:tcPr>
            <w:tcW w:w="5241" w:type="dxa"/>
            <w:tcBorders>
              <w:top w:val="single" w:sz="4" w:space="0" w:color="auto"/>
              <w:left w:val="single" w:sz="4" w:space="0" w:color="auto"/>
              <w:bottom w:val="single" w:sz="4" w:space="0" w:color="auto"/>
              <w:right w:val="single" w:sz="4" w:space="0" w:color="auto"/>
            </w:tcBorders>
            <w:vAlign w:val="center"/>
          </w:tcPr>
          <w:p w14:paraId="4319D65D" w14:textId="77777777" w:rsidR="008155C9" w:rsidRDefault="008155C9" w:rsidP="003560DF">
            <w:pPr>
              <w:jc w:val="center"/>
            </w:pPr>
            <w:r>
              <w:t>Ukmergės</w:t>
            </w:r>
          </w:p>
        </w:tc>
        <w:tc>
          <w:tcPr>
            <w:tcW w:w="3972" w:type="dxa"/>
            <w:tcBorders>
              <w:top w:val="single" w:sz="4" w:space="0" w:color="auto"/>
              <w:left w:val="single" w:sz="4" w:space="0" w:color="auto"/>
              <w:bottom w:val="single" w:sz="4" w:space="0" w:color="auto"/>
              <w:right w:val="single" w:sz="4" w:space="0" w:color="auto"/>
            </w:tcBorders>
            <w:vAlign w:val="center"/>
          </w:tcPr>
          <w:p w14:paraId="51418D51" w14:textId="77777777" w:rsidR="008155C9" w:rsidRDefault="008155C9" w:rsidP="003560DF">
            <w:pPr>
              <w:jc w:val="center"/>
            </w:pPr>
            <w:r>
              <w:t>21</w:t>
            </w:r>
          </w:p>
        </w:tc>
      </w:tr>
      <w:tr w:rsidR="008155C9" w:rsidRPr="00BC37D7" w14:paraId="03BBE106"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10B09931" w14:textId="77777777" w:rsidR="008155C9" w:rsidRDefault="008155C9" w:rsidP="003560DF">
            <w:pPr>
              <w:jc w:val="both"/>
              <w:rPr>
                <w:b/>
                <w:bCs/>
              </w:rPr>
            </w:pPr>
            <w:r>
              <w:rPr>
                <w:b/>
                <w:bCs/>
              </w:rPr>
              <w:t>54.</w:t>
            </w:r>
          </w:p>
        </w:tc>
        <w:tc>
          <w:tcPr>
            <w:tcW w:w="5241" w:type="dxa"/>
            <w:tcBorders>
              <w:top w:val="single" w:sz="4" w:space="0" w:color="auto"/>
              <w:left w:val="single" w:sz="4" w:space="0" w:color="auto"/>
              <w:bottom w:val="single" w:sz="4" w:space="0" w:color="auto"/>
              <w:right w:val="single" w:sz="4" w:space="0" w:color="auto"/>
            </w:tcBorders>
            <w:vAlign w:val="center"/>
          </w:tcPr>
          <w:p w14:paraId="61F1B122" w14:textId="77777777" w:rsidR="008155C9" w:rsidRDefault="008155C9" w:rsidP="003560DF">
            <w:pPr>
              <w:jc w:val="center"/>
            </w:pPr>
            <w:r>
              <w:t>Utenos</w:t>
            </w:r>
          </w:p>
        </w:tc>
        <w:tc>
          <w:tcPr>
            <w:tcW w:w="3972" w:type="dxa"/>
            <w:tcBorders>
              <w:top w:val="single" w:sz="4" w:space="0" w:color="auto"/>
              <w:left w:val="single" w:sz="4" w:space="0" w:color="auto"/>
              <w:bottom w:val="single" w:sz="4" w:space="0" w:color="auto"/>
              <w:right w:val="single" w:sz="4" w:space="0" w:color="auto"/>
            </w:tcBorders>
            <w:vAlign w:val="center"/>
          </w:tcPr>
          <w:p w14:paraId="1025585F" w14:textId="77777777" w:rsidR="008155C9" w:rsidRDefault="008155C9" w:rsidP="003560DF">
            <w:pPr>
              <w:jc w:val="center"/>
            </w:pPr>
            <w:r>
              <w:t>17</w:t>
            </w:r>
          </w:p>
        </w:tc>
      </w:tr>
      <w:tr w:rsidR="008155C9" w:rsidRPr="00BC37D7" w14:paraId="14C54203"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59B4529C" w14:textId="77777777" w:rsidR="008155C9" w:rsidRDefault="008155C9" w:rsidP="003560DF">
            <w:pPr>
              <w:jc w:val="both"/>
              <w:rPr>
                <w:b/>
                <w:bCs/>
              </w:rPr>
            </w:pPr>
            <w:r>
              <w:rPr>
                <w:b/>
                <w:bCs/>
              </w:rPr>
              <w:t>55.</w:t>
            </w:r>
          </w:p>
        </w:tc>
        <w:tc>
          <w:tcPr>
            <w:tcW w:w="5241" w:type="dxa"/>
            <w:tcBorders>
              <w:top w:val="single" w:sz="4" w:space="0" w:color="auto"/>
              <w:left w:val="single" w:sz="4" w:space="0" w:color="auto"/>
              <w:bottom w:val="single" w:sz="4" w:space="0" w:color="auto"/>
              <w:right w:val="single" w:sz="4" w:space="0" w:color="auto"/>
            </w:tcBorders>
            <w:vAlign w:val="center"/>
          </w:tcPr>
          <w:p w14:paraId="75D203AF" w14:textId="77777777" w:rsidR="008155C9" w:rsidRDefault="008155C9" w:rsidP="003560DF">
            <w:pPr>
              <w:jc w:val="center"/>
            </w:pPr>
            <w:r>
              <w:t>Varėnos</w:t>
            </w:r>
          </w:p>
        </w:tc>
        <w:tc>
          <w:tcPr>
            <w:tcW w:w="3972" w:type="dxa"/>
            <w:tcBorders>
              <w:top w:val="single" w:sz="4" w:space="0" w:color="auto"/>
              <w:left w:val="single" w:sz="4" w:space="0" w:color="auto"/>
              <w:bottom w:val="single" w:sz="4" w:space="0" w:color="auto"/>
              <w:right w:val="single" w:sz="4" w:space="0" w:color="auto"/>
            </w:tcBorders>
            <w:vAlign w:val="center"/>
          </w:tcPr>
          <w:p w14:paraId="14E448B0" w14:textId="77777777" w:rsidR="008155C9" w:rsidRDefault="008155C9" w:rsidP="003560DF">
            <w:pPr>
              <w:jc w:val="center"/>
            </w:pPr>
            <w:r>
              <w:t>8</w:t>
            </w:r>
          </w:p>
        </w:tc>
      </w:tr>
      <w:tr w:rsidR="008155C9" w:rsidRPr="00BC37D7" w14:paraId="49CE5E94"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6E8217CC" w14:textId="77777777" w:rsidR="008155C9" w:rsidRDefault="008155C9" w:rsidP="003560DF">
            <w:pPr>
              <w:jc w:val="both"/>
              <w:rPr>
                <w:b/>
                <w:bCs/>
              </w:rPr>
            </w:pPr>
            <w:r>
              <w:rPr>
                <w:b/>
                <w:bCs/>
              </w:rPr>
              <w:t>56.</w:t>
            </w:r>
          </w:p>
        </w:tc>
        <w:tc>
          <w:tcPr>
            <w:tcW w:w="5241" w:type="dxa"/>
            <w:tcBorders>
              <w:top w:val="single" w:sz="4" w:space="0" w:color="auto"/>
              <w:left w:val="single" w:sz="4" w:space="0" w:color="auto"/>
              <w:bottom w:val="single" w:sz="4" w:space="0" w:color="auto"/>
              <w:right w:val="single" w:sz="4" w:space="0" w:color="auto"/>
            </w:tcBorders>
            <w:vAlign w:val="center"/>
          </w:tcPr>
          <w:p w14:paraId="0FD7DB7B" w14:textId="77777777" w:rsidR="008155C9" w:rsidRDefault="008155C9" w:rsidP="003560DF">
            <w:pPr>
              <w:jc w:val="center"/>
            </w:pPr>
            <w:r>
              <w:t>Vievio</w:t>
            </w:r>
          </w:p>
        </w:tc>
        <w:tc>
          <w:tcPr>
            <w:tcW w:w="3972" w:type="dxa"/>
            <w:tcBorders>
              <w:top w:val="single" w:sz="4" w:space="0" w:color="auto"/>
              <w:left w:val="single" w:sz="4" w:space="0" w:color="auto"/>
              <w:bottom w:val="single" w:sz="4" w:space="0" w:color="auto"/>
              <w:right w:val="single" w:sz="4" w:space="0" w:color="auto"/>
            </w:tcBorders>
            <w:vAlign w:val="center"/>
          </w:tcPr>
          <w:p w14:paraId="670BC696" w14:textId="77777777" w:rsidR="008155C9" w:rsidRDefault="008155C9" w:rsidP="003560DF">
            <w:pPr>
              <w:jc w:val="center"/>
            </w:pPr>
            <w:r>
              <w:t>30</w:t>
            </w:r>
          </w:p>
        </w:tc>
      </w:tr>
      <w:tr w:rsidR="008155C9" w:rsidRPr="00BC37D7" w14:paraId="0E65D335"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0D0F37CC" w14:textId="77777777" w:rsidR="008155C9" w:rsidRDefault="008155C9" w:rsidP="003560DF">
            <w:pPr>
              <w:jc w:val="both"/>
              <w:rPr>
                <w:b/>
                <w:bCs/>
              </w:rPr>
            </w:pPr>
            <w:r>
              <w:rPr>
                <w:b/>
                <w:bCs/>
              </w:rPr>
              <w:t>57.</w:t>
            </w:r>
          </w:p>
        </w:tc>
        <w:tc>
          <w:tcPr>
            <w:tcW w:w="5241" w:type="dxa"/>
            <w:tcBorders>
              <w:top w:val="single" w:sz="4" w:space="0" w:color="auto"/>
              <w:left w:val="single" w:sz="4" w:space="0" w:color="auto"/>
              <w:bottom w:val="single" w:sz="4" w:space="0" w:color="auto"/>
              <w:right w:val="single" w:sz="4" w:space="0" w:color="auto"/>
            </w:tcBorders>
            <w:vAlign w:val="center"/>
          </w:tcPr>
          <w:p w14:paraId="1BDC5365" w14:textId="77777777" w:rsidR="008155C9" w:rsidRDefault="008155C9" w:rsidP="003560DF">
            <w:pPr>
              <w:jc w:val="center"/>
            </w:pPr>
            <w:r>
              <w:t>Vilkaviškio</w:t>
            </w:r>
          </w:p>
        </w:tc>
        <w:tc>
          <w:tcPr>
            <w:tcW w:w="3972" w:type="dxa"/>
            <w:tcBorders>
              <w:top w:val="single" w:sz="4" w:space="0" w:color="auto"/>
              <w:left w:val="single" w:sz="4" w:space="0" w:color="auto"/>
              <w:bottom w:val="single" w:sz="4" w:space="0" w:color="auto"/>
              <w:right w:val="single" w:sz="4" w:space="0" w:color="auto"/>
            </w:tcBorders>
            <w:vAlign w:val="center"/>
          </w:tcPr>
          <w:p w14:paraId="6E780BB3" w14:textId="77777777" w:rsidR="008155C9" w:rsidRDefault="008155C9" w:rsidP="003560DF">
            <w:pPr>
              <w:jc w:val="center"/>
            </w:pPr>
            <w:r>
              <w:t>9</w:t>
            </w:r>
          </w:p>
        </w:tc>
      </w:tr>
      <w:tr w:rsidR="008155C9" w:rsidRPr="00BC37D7" w14:paraId="1C1B5D68"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7364516C" w14:textId="77777777" w:rsidR="008155C9" w:rsidRDefault="008155C9" w:rsidP="003560DF">
            <w:pPr>
              <w:jc w:val="both"/>
              <w:rPr>
                <w:b/>
                <w:bCs/>
              </w:rPr>
            </w:pPr>
            <w:r>
              <w:rPr>
                <w:b/>
                <w:bCs/>
              </w:rPr>
              <w:t>58.</w:t>
            </w:r>
          </w:p>
        </w:tc>
        <w:tc>
          <w:tcPr>
            <w:tcW w:w="5241" w:type="dxa"/>
            <w:tcBorders>
              <w:top w:val="single" w:sz="4" w:space="0" w:color="auto"/>
              <w:left w:val="single" w:sz="4" w:space="0" w:color="auto"/>
              <w:bottom w:val="single" w:sz="4" w:space="0" w:color="auto"/>
              <w:right w:val="single" w:sz="4" w:space="0" w:color="auto"/>
            </w:tcBorders>
            <w:vAlign w:val="center"/>
          </w:tcPr>
          <w:p w14:paraId="6A948CC6" w14:textId="77777777" w:rsidR="008155C9" w:rsidRDefault="008155C9" w:rsidP="003560DF">
            <w:pPr>
              <w:jc w:val="center"/>
            </w:pPr>
            <w:r>
              <w:t>Vilniaus</w:t>
            </w:r>
          </w:p>
        </w:tc>
        <w:tc>
          <w:tcPr>
            <w:tcW w:w="3972" w:type="dxa"/>
            <w:tcBorders>
              <w:top w:val="single" w:sz="4" w:space="0" w:color="auto"/>
              <w:left w:val="single" w:sz="4" w:space="0" w:color="auto"/>
              <w:bottom w:val="single" w:sz="4" w:space="0" w:color="auto"/>
              <w:right w:val="single" w:sz="4" w:space="0" w:color="auto"/>
            </w:tcBorders>
            <w:vAlign w:val="center"/>
          </w:tcPr>
          <w:p w14:paraId="5FE98189" w14:textId="77777777" w:rsidR="008155C9" w:rsidRDefault="008155C9" w:rsidP="003560DF">
            <w:pPr>
              <w:jc w:val="center"/>
            </w:pPr>
            <w:r>
              <w:t>34</w:t>
            </w:r>
          </w:p>
        </w:tc>
      </w:tr>
      <w:tr w:rsidR="008155C9" w:rsidRPr="00BC37D7" w14:paraId="6E7CF4B6"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60DB2330" w14:textId="77777777" w:rsidR="008155C9" w:rsidRDefault="008155C9" w:rsidP="003560DF">
            <w:pPr>
              <w:jc w:val="both"/>
              <w:rPr>
                <w:b/>
                <w:bCs/>
              </w:rPr>
            </w:pPr>
            <w:r>
              <w:rPr>
                <w:b/>
                <w:bCs/>
              </w:rPr>
              <w:t xml:space="preserve">59. </w:t>
            </w:r>
          </w:p>
        </w:tc>
        <w:tc>
          <w:tcPr>
            <w:tcW w:w="5241" w:type="dxa"/>
            <w:tcBorders>
              <w:top w:val="single" w:sz="4" w:space="0" w:color="auto"/>
              <w:left w:val="single" w:sz="4" w:space="0" w:color="auto"/>
              <w:bottom w:val="single" w:sz="4" w:space="0" w:color="auto"/>
              <w:right w:val="single" w:sz="4" w:space="0" w:color="auto"/>
            </w:tcBorders>
            <w:vAlign w:val="center"/>
          </w:tcPr>
          <w:p w14:paraId="51E1E26C" w14:textId="77777777" w:rsidR="008155C9" w:rsidRDefault="008155C9" w:rsidP="003560DF">
            <w:pPr>
              <w:jc w:val="center"/>
            </w:pPr>
            <w:r>
              <w:t>Zarasų</w:t>
            </w:r>
          </w:p>
        </w:tc>
        <w:tc>
          <w:tcPr>
            <w:tcW w:w="3972" w:type="dxa"/>
            <w:tcBorders>
              <w:top w:val="single" w:sz="4" w:space="0" w:color="auto"/>
              <w:left w:val="single" w:sz="4" w:space="0" w:color="auto"/>
              <w:bottom w:val="single" w:sz="4" w:space="0" w:color="auto"/>
              <w:right w:val="single" w:sz="4" w:space="0" w:color="auto"/>
            </w:tcBorders>
            <w:vAlign w:val="center"/>
          </w:tcPr>
          <w:p w14:paraId="61B817FB" w14:textId="77777777" w:rsidR="008155C9" w:rsidRDefault="008155C9" w:rsidP="003560DF">
            <w:pPr>
              <w:jc w:val="center"/>
            </w:pPr>
            <w:r>
              <w:t>18</w:t>
            </w:r>
          </w:p>
        </w:tc>
      </w:tr>
      <w:tr w:rsidR="008155C9" w:rsidRPr="00BC37D7" w14:paraId="4BA81D55"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4AC4E5F9" w14:textId="77777777" w:rsidR="008155C9" w:rsidRDefault="008155C9" w:rsidP="003560DF">
            <w:pPr>
              <w:jc w:val="both"/>
              <w:rPr>
                <w:b/>
                <w:bCs/>
              </w:rPr>
            </w:pPr>
            <w:r>
              <w:rPr>
                <w:b/>
                <w:bCs/>
              </w:rPr>
              <w:t>61.</w:t>
            </w:r>
          </w:p>
        </w:tc>
        <w:tc>
          <w:tcPr>
            <w:tcW w:w="5241" w:type="dxa"/>
            <w:tcBorders>
              <w:top w:val="single" w:sz="4" w:space="0" w:color="auto"/>
              <w:left w:val="single" w:sz="4" w:space="0" w:color="auto"/>
              <w:bottom w:val="single" w:sz="4" w:space="0" w:color="auto"/>
              <w:right w:val="single" w:sz="4" w:space="0" w:color="auto"/>
            </w:tcBorders>
            <w:vAlign w:val="center"/>
          </w:tcPr>
          <w:p w14:paraId="7EB76509" w14:textId="77777777" w:rsidR="008155C9" w:rsidRDefault="008155C9" w:rsidP="003560DF">
            <w:pPr>
              <w:jc w:val="center"/>
            </w:pPr>
            <w:r>
              <w:t>Administracija</w:t>
            </w:r>
          </w:p>
        </w:tc>
        <w:tc>
          <w:tcPr>
            <w:tcW w:w="3972" w:type="dxa"/>
            <w:tcBorders>
              <w:top w:val="single" w:sz="4" w:space="0" w:color="auto"/>
              <w:left w:val="single" w:sz="4" w:space="0" w:color="auto"/>
              <w:bottom w:val="single" w:sz="4" w:space="0" w:color="auto"/>
              <w:right w:val="single" w:sz="4" w:space="0" w:color="auto"/>
            </w:tcBorders>
            <w:vAlign w:val="center"/>
          </w:tcPr>
          <w:p w14:paraId="5CABF378" w14:textId="77777777" w:rsidR="008155C9" w:rsidRDefault="008155C9" w:rsidP="003560DF">
            <w:pPr>
              <w:jc w:val="center"/>
            </w:pPr>
            <w:r>
              <w:t>97</w:t>
            </w:r>
          </w:p>
        </w:tc>
      </w:tr>
      <w:tr w:rsidR="008155C9" w:rsidRPr="00BC37D7" w14:paraId="04EE46C0" w14:textId="77777777" w:rsidTr="003560DF">
        <w:trPr>
          <w:trHeight w:val="331"/>
          <w:jc w:val="center"/>
        </w:trPr>
        <w:tc>
          <w:tcPr>
            <w:tcW w:w="987" w:type="dxa"/>
            <w:tcBorders>
              <w:top w:val="single" w:sz="4" w:space="0" w:color="auto"/>
              <w:left w:val="single" w:sz="4" w:space="0" w:color="auto"/>
              <w:bottom w:val="single" w:sz="4" w:space="0" w:color="auto"/>
              <w:right w:val="single" w:sz="4" w:space="0" w:color="auto"/>
            </w:tcBorders>
            <w:shd w:val="clear" w:color="auto" w:fill="EEECE1"/>
            <w:vAlign w:val="center"/>
          </w:tcPr>
          <w:p w14:paraId="0B7A1E73" w14:textId="77777777" w:rsidR="008155C9" w:rsidRDefault="008155C9" w:rsidP="003560DF">
            <w:pPr>
              <w:jc w:val="both"/>
              <w:rPr>
                <w:b/>
                <w:bCs/>
              </w:rPr>
            </w:pPr>
            <w:r>
              <w:rPr>
                <w:b/>
                <w:bCs/>
              </w:rPr>
              <w:t>62</w:t>
            </w:r>
          </w:p>
        </w:tc>
        <w:tc>
          <w:tcPr>
            <w:tcW w:w="5241" w:type="dxa"/>
            <w:tcBorders>
              <w:top w:val="single" w:sz="4" w:space="0" w:color="auto"/>
              <w:left w:val="single" w:sz="4" w:space="0" w:color="auto"/>
              <w:bottom w:val="single" w:sz="4" w:space="0" w:color="auto"/>
              <w:right w:val="single" w:sz="4" w:space="0" w:color="auto"/>
            </w:tcBorders>
            <w:vAlign w:val="center"/>
          </w:tcPr>
          <w:p w14:paraId="66EEC9B6" w14:textId="77777777" w:rsidR="008155C9" w:rsidRDefault="008155C9" w:rsidP="003560DF">
            <w:pPr>
              <w:jc w:val="center"/>
            </w:pPr>
            <w:r>
              <w:t>Nepriskirta</w:t>
            </w:r>
          </w:p>
        </w:tc>
        <w:tc>
          <w:tcPr>
            <w:tcW w:w="3972" w:type="dxa"/>
            <w:tcBorders>
              <w:top w:val="single" w:sz="4" w:space="0" w:color="auto"/>
              <w:left w:val="single" w:sz="4" w:space="0" w:color="auto"/>
              <w:bottom w:val="single" w:sz="4" w:space="0" w:color="auto"/>
              <w:right w:val="single" w:sz="4" w:space="0" w:color="auto"/>
            </w:tcBorders>
            <w:vAlign w:val="center"/>
          </w:tcPr>
          <w:p w14:paraId="71BD4433" w14:textId="77777777" w:rsidR="008155C9" w:rsidRDefault="008155C9" w:rsidP="003560DF">
            <w:pPr>
              <w:jc w:val="center"/>
            </w:pPr>
            <w:r>
              <w:t>20</w:t>
            </w:r>
          </w:p>
        </w:tc>
      </w:tr>
    </w:tbl>
    <w:p w14:paraId="441CEEB8" w14:textId="77777777" w:rsidR="008155C9" w:rsidRPr="00CF79B3" w:rsidRDefault="008155C9" w:rsidP="008155C9">
      <w:pPr>
        <w:jc w:val="both"/>
      </w:pPr>
    </w:p>
    <w:p w14:paraId="24FEE0D0" w14:textId="77777777" w:rsidR="008155C9" w:rsidRPr="00706136" w:rsidRDefault="008155C9" w:rsidP="008155C9">
      <w:pPr>
        <w:jc w:val="both"/>
      </w:pPr>
      <w:r w:rsidRPr="00CF79B3">
        <w:t>2.</w:t>
      </w:r>
      <w:r>
        <w:t>4</w:t>
      </w:r>
      <w:r w:rsidRPr="00CF79B3">
        <w:t xml:space="preserve">. Vidutinis darbuotojų amžius </w:t>
      </w:r>
      <w:r w:rsidRPr="00BC37D7">
        <w:t>48,8 metai;</w:t>
      </w:r>
    </w:p>
    <w:p w14:paraId="6103487A" w14:textId="77777777" w:rsidR="008155C9" w:rsidRDefault="008155C9" w:rsidP="008155C9">
      <w:pPr>
        <w:jc w:val="both"/>
      </w:pPr>
      <w:r w:rsidRPr="009D59B8">
        <w:t>2.</w:t>
      </w:r>
      <w:r>
        <w:t>5</w:t>
      </w:r>
      <w:r w:rsidRPr="009D59B8">
        <w:t xml:space="preserve">. Maksimali pirkimo sutarties vertė – </w:t>
      </w:r>
      <w:r>
        <w:t>55</w:t>
      </w:r>
      <w:r w:rsidRPr="009D59B8">
        <w:t xml:space="preserve"> </w:t>
      </w:r>
      <w:r>
        <w:t>0</w:t>
      </w:r>
      <w:r w:rsidRPr="009D59B8">
        <w:t>00 Eur be PVM.</w:t>
      </w:r>
    </w:p>
    <w:p w14:paraId="56006402" w14:textId="77777777" w:rsidR="008155C9" w:rsidRDefault="008155C9" w:rsidP="008155C9">
      <w:pPr>
        <w:jc w:val="both"/>
      </w:pPr>
      <w:r w:rsidRPr="009D59B8">
        <w:t>2.</w:t>
      </w:r>
      <w:r>
        <w:t>6</w:t>
      </w:r>
      <w:r w:rsidRPr="009D59B8">
        <w:t xml:space="preserve">. Draudimo įmoka asmeniui – </w:t>
      </w:r>
      <w:r>
        <w:t>40</w:t>
      </w:r>
      <w:r w:rsidRPr="009D59B8">
        <w:t xml:space="preserve"> Eur be PVM.</w:t>
      </w:r>
    </w:p>
    <w:p w14:paraId="68098BF2" w14:textId="77777777" w:rsidR="008155C9" w:rsidRDefault="008155C9" w:rsidP="008155C9">
      <w:pPr>
        <w:jc w:val="both"/>
      </w:pPr>
      <w:r w:rsidRPr="00CF79B3">
        <w:t>2.</w:t>
      </w:r>
      <w:r>
        <w:t>7</w:t>
      </w:r>
      <w:r w:rsidRPr="00CF79B3">
        <w:t xml:space="preserve">. Draudimas turi galioti 12 mėn. nuo </w:t>
      </w:r>
      <w:r>
        <w:t>draudimo liudijimo įsigaliojimo momento</w:t>
      </w:r>
      <w:r w:rsidRPr="00CF79B3">
        <w:t>.</w:t>
      </w:r>
    </w:p>
    <w:p w14:paraId="514AC058" w14:textId="77777777" w:rsidR="008155C9" w:rsidRDefault="008155C9" w:rsidP="008155C9">
      <w:pPr>
        <w:jc w:val="both"/>
      </w:pPr>
      <w:r w:rsidRPr="00DE10BB">
        <w:lastRenderedPageBreak/>
        <w:t>2.</w:t>
      </w:r>
      <w:r>
        <w:t>8</w:t>
      </w:r>
      <w:r w:rsidRPr="00DE10BB">
        <w:t>.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3BC1CC5B" w14:textId="77777777" w:rsidR="008155C9" w:rsidRDefault="008155C9" w:rsidP="008155C9">
      <w:pPr>
        <w:jc w:val="both"/>
      </w:pPr>
    </w:p>
    <w:p w14:paraId="605F8B89" w14:textId="77777777" w:rsidR="008155C9" w:rsidRPr="00CF79B3" w:rsidRDefault="008155C9" w:rsidP="008155C9">
      <w:pPr>
        <w:pBdr>
          <w:top w:val="single" w:sz="4" w:space="1" w:color="auto"/>
          <w:bottom w:val="single" w:sz="4" w:space="1" w:color="auto"/>
        </w:pBdr>
        <w:tabs>
          <w:tab w:val="left" w:pos="284"/>
        </w:tabs>
        <w:spacing w:line="276" w:lineRule="auto"/>
        <w:ind w:right="-23"/>
        <w:rPr>
          <w:b/>
        </w:rPr>
      </w:pPr>
      <w:r>
        <w:rPr>
          <w:b/>
        </w:rPr>
        <w:t xml:space="preserve">3. </w:t>
      </w:r>
      <w:r w:rsidRPr="00CF79B3">
        <w:rPr>
          <w:b/>
        </w:rPr>
        <w:t>DRAUDIMO PROGRAMŲ VARIANTAI</w:t>
      </w:r>
    </w:p>
    <w:p w14:paraId="4C78F43D" w14:textId="77777777" w:rsidR="008155C9" w:rsidRPr="00CF79B3" w:rsidRDefault="008155C9" w:rsidP="008155C9">
      <w:r w:rsidRPr="00CF79B3">
        <w:t>3.1. Draudimo apsauga turi apimti šias sveikatos priežiūros paslaugas:</w:t>
      </w:r>
    </w:p>
    <w:p w14:paraId="573EB076" w14:textId="77777777" w:rsidR="008155C9" w:rsidRPr="00CF79B3" w:rsidRDefault="008155C9" w:rsidP="008155C9">
      <w:pPr>
        <w:tabs>
          <w:tab w:val="left" w:pos="426"/>
        </w:tabs>
        <w:jc w:val="right"/>
      </w:pPr>
      <w:r w:rsidRPr="00CF79B3">
        <w:t xml:space="preserve">1 lentelė </w:t>
      </w:r>
    </w:p>
    <w:tbl>
      <w:tblPr>
        <w:tblStyle w:val="Lentelstinklelis"/>
        <w:tblW w:w="10206" w:type="dxa"/>
        <w:jc w:val="center"/>
        <w:tblLayout w:type="fixed"/>
        <w:tblLook w:val="04A0" w:firstRow="1" w:lastRow="0" w:firstColumn="1" w:lastColumn="0" w:noHBand="0" w:noVBand="1"/>
      </w:tblPr>
      <w:tblGrid>
        <w:gridCol w:w="6040"/>
        <w:gridCol w:w="2015"/>
        <w:gridCol w:w="2151"/>
      </w:tblGrid>
      <w:tr w:rsidR="008155C9" w:rsidRPr="00CF79B3" w14:paraId="4CE6EEEA" w14:textId="77777777" w:rsidTr="003560DF">
        <w:trPr>
          <w:trHeight w:val="480"/>
          <w:jc w:val="center"/>
        </w:trPr>
        <w:tc>
          <w:tcPr>
            <w:tcW w:w="6040" w:type="dxa"/>
            <w:shd w:val="clear" w:color="auto" w:fill="EEECE1"/>
            <w:vAlign w:val="center"/>
          </w:tcPr>
          <w:p w14:paraId="1B0472B7" w14:textId="77777777" w:rsidR="008155C9" w:rsidRPr="00126459" w:rsidRDefault="008155C9" w:rsidP="003560DF">
            <w:pPr>
              <w:jc w:val="center"/>
              <w:rPr>
                <w:b/>
                <w:bCs/>
              </w:rPr>
            </w:pPr>
            <w:r w:rsidRPr="00126459">
              <w:rPr>
                <w:b/>
                <w:bCs/>
              </w:rPr>
              <w:t>Programa</w:t>
            </w:r>
          </w:p>
        </w:tc>
        <w:tc>
          <w:tcPr>
            <w:tcW w:w="2015" w:type="dxa"/>
            <w:shd w:val="clear" w:color="auto" w:fill="EEECE1"/>
            <w:vAlign w:val="center"/>
          </w:tcPr>
          <w:p w14:paraId="14B193C6" w14:textId="77777777" w:rsidR="008155C9" w:rsidRPr="00126459" w:rsidRDefault="008155C9" w:rsidP="003560DF">
            <w:pPr>
              <w:jc w:val="center"/>
              <w:rPr>
                <w:b/>
                <w:bCs/>
              </w:rPr>
            </w:pPr>
            <w:r w:rsidRPr="00126459">
              <w:rPr>
                <w:b/>
                <w:bCs/>
              </w:rPr>
              <w:t>Apmokama dalis</w:t>
            </w:r>
          </w:p>
        </w:tc>
        <w:tc>
          <w:tcPr>
            <w:tcW w:w="2151" w:type="dxa"/>
            <w:shd w:val="clear" w:color="auto" w:fill="EEECE1"/>
            <w:vAlign w:val="center"/>
          </w:tcPr>
          <w:p w14:paraId="7B7EDCBB" w14:textId="77777777" w:rsidR="008155C9" w:rsidRPr="00126459" w:rsidRDefault="008155C9" w:rsidP="003560DF">
            <w:pPr>
              <w:jc w:val="center"/>
              <w:rPr>
                <w:b/>
                <w:bCs/>
              </w:rPr>
            </w:pPr>
            <w:r w:rsidRPr="00126459">
              <w:rPr>
                <w:b/>
                <w:bCs/>
              </w:rPr>
              <w:t>I variantas</w:t>
            </w:r>
          </w:p>
        </w:tc>
      </w:tr>
      <w:tr w:rsidR="008155C9" w:rsidRPr="00CF79B3" w14:paraId="5527E567" w14:textId="77777777" w:rsidTr="003560DF">
        <w:trPr>
          <w:trHeight w:val="171"/>
          <w:jc w:val="center"/>
        </w:trPr>
        <w:tc>
          <w:tcPr>
            <w:tcW w:w="6040" w:type="dxa"/>
            <w:shd w:val="clear" w:color="auto" w:fill="EEECE1"/>
            <w:vAlign w:val="center"/>
          </w:tcPr>
          <w:p w14:paraId="52685FF2" w14:textId="77777777" w:rsidR="008155C9" w:rsidRPr="00126459" w:rsidRDefault="008155C9" w:rsidP="003560DF">
            <w:pPr>
              <w:rPr>
                <w:b/>
                <w:bCs/>
              </w:rPr>
            </w:pPr>
            <w:r>
              <w:rPr>
                <w:b/>
                <w:bCs/>
              </w:rPr>
              <w:t>Stacionarinis gydymas valstybinėse gydymo įstaigose</w:t>
            </w:r>
          </w:p>
        </w:tc>
        <w:tc>
          <w:tcPr>
            <w:tcW w:w="2015" w:type="dxa"/>
            <w:vAlign w:val="center"/>
          </w:tcPr>
          <w:p w14:paraId="0935B80F" w14:textId="77777777" w:rsidR="008155C9" w:rsidRPr="00126459" w:rsidRDefault="008155C9" w:rsidP="003560DF">
            <w:pPr>
              <w:jc w:val="center"/>
            </w:pPr>
            <w:r>
              <w:t>10</w:t>
            </w:r>
            <w:r w:rsidRPr="00126459">
              <w:t>0%</w:t>
            </w:r>
          </w:p>
        </w:tc>
        <w:tc>
          <w:tcPr>
            <w:tcW w:w="2151" w:type="dxa"/>
            <w:vAlign w:val="center"/>
          </w:tcPr>
          <w:p w14:paraId="6CE2D590" w14:textId="77777777" w:rsidR="008155C9" w:rsidRDefault="008155C9" w:rsidP="003560DF">
            <w:pPr>
              <w:jc w:val="center"/>
            </w:pPr>
            <w:r>
              <w:t>1 000 €</w:t>
            </w:r>
          </w:p>
        </w:tc>
      </w:tr>
      <w:tr w:rsidR="008155C9" w:rsidRPr="00CF79B3" w14:paraId="7B2CBADE" w14:textId="77777777" w:rsidTr="003560DF">
        <w:trPr>
          <w:trHeight w:val="331"/>
          <w:jc w:val="center"/>
        </w:trPr>
        <w:tc>
          <w:tcPr>
            <w:tcW w:w="6040" w:type="dxa"/>
            <w:shd w:val="clear" w:color="auto" w:fill="EEECE1"/>
            <w:vAlign w:val="center"/>
          </w:tcPr>
          <w:p w14:paraId="7698966D" w14:textId="77777777" w:rsidR="008155C9" w:rsidRPr="00126459" w:rsidRDefault="008155C9" w:rsidP="003560DF">
            <w:pPr>
              <w:rPr>
                <w:b/>
                <w:bCs/>
              </w:rPr>
            </w:pPr>
            <w:r w:rsidRPr="00E43AD3">
              <w:rPr>
                <w:b/>
                <w:bCs/>
              </w:rPr>
              <w:t>Profilaktiniai sveikatos patikrinimai ir vakcinacija</w:t>
            </w:r>
          </w:p>
        </w:tc>
        <w:tc>
          <w:tcPr>
            <w:tcW w:w="2015" w:type="dxa"/>
            <w:vAlign w:val="center"/>
          </w:tcPr>
          <w:p w14:paraId="56CFD705" w14:textId="77777777" w:rsidR="008155C9" w:rsidRPr="00126459" w:rsidRDefault="008155C9" w:rsidP="003560DF">
            <w:pPr>
              <w:jc w:val="center"/>
            </w:pPr>
            <w:r w:rsidRPr="00126459">
              <w:t>100%</w:t>
            </w:r>
          </w:p>
        </w:tc>
        <w:tc>
          <w:tcPr>
            <w:tcW w:w="2151" w:type="dxa"/>
            <w:vAlign w:val="center"/>
          </w:tcPr>
          <w:p w14:paraId="7E78CBBB" w14:textId="77777777" w:rsidR="008155C9" w:rsidRPr="00126459" w:rsidRDefault="008155C9" w:rsidP="003560DF">
            <w:pPr>
              <w:jc w:val="center"/>
            </w:pPr>
            <w:r>
              <w:t>Nurodo Tiekėjas</w:t>
            </w:r>
          </w:p>
        </w:tc>
      </w:tr>
      <w:tr w:rsidR="008155C9" w:rsidRPr="00CF79B3" w14:paraId="70A2353B" w14:textId="77777777" w:rsidTr="003560DF">
        <w:trPr>
          <w:trHeight w:val="331"/>
          <w:jc w:val="center"/>
        </w:trPr>
        <w:tc>
          <w:tcPr>
            <w:tcW w:w="8055" w:type="dxa"/>
            <w:gridSpan w:val="2"/>
            <w:shd w:val="clear" w:color="auto" w:fill="EEECE1"/>
            <w:vAlign w:val="center"/>
          </w:tcPr>
          <w:p w14:paraId="7E09D340" w14:textId="77777777" w:rsidR="008155C9" w:rsidRPr="00126459" w:rsidRDefault="008155C9" w:rsidP="003560DF">
            <w:pPr>
              <w:jc w:val="center"/>
            </w:pPr>
            <w:r>
              <w:rPr>
                <w:b/>
                <w:bCs/>
              </w:rPr>
              <w:t>Draudimo įmoka asmeniui</w:t>
            </w:r>
          </w:p>
        </w:tc>
        <w:tc>
          <w:tcPr>
            <w:tcW w:w="2151" w:type="dxa"/>
            <w:vAlign w:val="center"/>
          </w:tcPr>
          <w:p w14:paraId="59FA4126" w14:textId="77777777" w:rsidR="008155C9" w:rsidRPr="00136DA0" w:rsidRDefault="008155C9" w:rsidP="003560DF">
            <w:pPr>
              <w:jc w:val="center"/>
              <w:rPr>
                <w:b/>
                <w:bCs/>
              </w:rPr>
            </w:pPr>
            <w:r>
              <w:rPr>
                <w:b/>
                <w:bCs/>
              </w:rPr>
              <w:t>40</w:t>
            </w:r>
            <w:r w:rsidRPr="009D59B8">
              <w:rPr>
                <w:b/>
                <w:bCs/>
              </w:rPr>
              <w:t xml:space="preserve"> €</w:t>
            </w:r>
          </w:p>
        </w:tc>
      </w:tr>
      <w:tr w:rsidR="008155C9" w:rsidRPr="00CF79B3" w14:paraId="1F3250A2" w14:textId="77777777" w:rsidTr="003560DF">
        <w:trPr>
          <w:trHeight w:val="331"/>
          <w:jc w:val="center"/>
        </w:trPr>
        <w:tc>
          <w:tcPr>
            <w:tcW w:w="8055" w:type="dxa"/>
            <w:gridSpan w:val="2"/>
            <w:shd w:val="clear" w:color="auto" w:fill="EEECE1"/>
            <w:vAlign w:val="center"/>
          </w:tcPr>
          <w:p w14:paraId="19E0FDE4" w14:textId="77777777" w:rsidR="008155C9" w:rsidRDefault="008155C9" w:rsidP="003560DF">
            <w:pPr>
              <w:jc w:val="center"/>
              <w:rPr>
                <w:b/>
                <w:bCs/>
              </w:rPr>
            </w:pPr>
            <w:r>
              <w:rPr>
                <w:b/>
                <w:bCs/>
              </w:rPr>
              <w:t>Saugumo Įnašas</w:t>
            </w:r>
          </w:p>
        </w:tc>
        <w:tc>
          <w:tcPr>
            <w:tcW w:w="2151" w:type="dxa"/>
            <w:vAlign w:val="center"/>
          </w:tcPr>
          <w:p w14:paraId="6778C534" w14:textId="77777777" w:rsidR="008155C9" w:rsidRPr="00B40744" w:rsidRDefault="008155C9" w:rsidP="003560DF">
            <w:pPr>
              <w:jc w:val="center"/>
              <w:rPr>
                <w:b/>
                <w:bCs/>
                <w:highlight w:val="yellow"/>
              </w:rPr>
            </w:pPr>
            <w:r>
              <w:rPr>
                <w:b/>
                <w:bCs/>
              </w:rPr>
              <w:t>4</w:t>
            </w:r>
            <w:r w:rsidRPr="009D59B8">
              <w:rPr>
                <w:b/>
                <w:bCs/>
              </w:rPr>
              <w:t xml:space="preserve"> €</w:t>
            </w:r>
          </w:p>
        </w:tc>
      </w:tr>
    </w:tbl>
    <w:p w14:paraId="684C0A2D" w14:textId="77777777" w:rsidR="008155C9" w:rsidRDefault="008155C9" w:rsidP="008155C9">
      <w:pPr>
        <w:jc w:val="both"/>
      </w:pPr>
    </w:p>
    <w:p w14:paraId="482F4A72" w14:textId="77777777" w:rsidR="008155C9" w:rsidRPr="00783A8C" w:rsidRDefault="008155C9" w:rsidP="008155C9">
      <w:pPr>
        <w:pBdr>
          <w:top w:val="single" w:sz="4" w:space="1" w:color="auto"/>
          <w:bottom w:val="single" w:sz="4" w:space="1" w:color="auto"/>
        </w:pBdr>
        <w:tabs>
          <w:tab w:val="left" w:pos="284"/>
        </w:tabs>
        <w:spacing w:line="276" w:lineRule="auto"/>
        <w:ind w:right="-755"/>
        <w:rPr>
          <w:b/>
        </w:rPr>
      </w:pPr>
      <w:r>
        <w:rPr>
          <w:b/>
        </w:rPr>
        <w:t>4. DRADŽIAMŲJŲ ĮVYKIŲ APRAŠYMAS</w:t>
      </w:r>
    </w:p>
    <w:p w14:paraId="5947D90B" w14:textId="77777777" w:rsidR="008155C9" w:rsidRPr="00333154" w:rsidRDefault="008155C9" w:rsidP="008155C9">
      <w:pPr>
        <w:tabs>
          <w:tab w:val="left" w:pos="709"/>
        </w:tabs>
        <w:spacing w:line="276" w:lineRule="auto"/>
        <w:jc w:val="both"/>
      </w:pPr>
      <w:r w:rsidRPr="00783A8C">
        <w:rPr>
          <w:b/>
          <w:bCs/>
        </w:rPr>
        <w:t>4.</w:t>
      </w:r>
      <w:r>
        <w:rPr>
          <w:b/>
          <w:bCs/>
        </w:rPr>
        <w:t>1</w:t>
      </w:r>
      <w:r w:rsidRPr="00783A8C">
        <w:rPr>
          <w:b/>
          <w:bCs/>
        </w:rPr>
        <w:t xml:space="preserve">. Stacionarinis gydymas valstybinėse gydymo įstaigose. </w:t>
      </w:r>
      <w:r w:rsidRPr="00783A8C">
        <w:t>Apmokamos sveikatos priežiūros paslaugos, suteiktos Apdraustajam Sveikatos sutrikimo (ūmios ligos, lėtinės ligos, lėtinės</w:t>
      </w:r>
      <w:r w:rsidRPr="00333154">
        <w:t xml:space="preserve"> ligos paūmėjimo ir jos sekimo bei traumos atveju) valstybinėse sveikatos priežiūros įstaigose:</w:t>
      </w:r>
    </w:p>
    <w:p w14:paraId="345E6ED6" w14:textId="77777777" w:rsidR="008155C9" w:rsidRPr="00333154" w:rsidRDefault="008155C9" w:rsidP="008155C9">
      <w:pPr>
        <w:tabs>
          <w:tab w:val="left" w:pos="709"/>
        </w:tabs>
        <w:spacing w:line="276" w:lineRule="auto"/>
        <w:jc w:val="both"/>
      </w:pPr>
      <w:r w:rsidRPr="00333154">
        <w:t>4.</w:t>
      </w:r>
      <w:r>
        <w:t>1</w:t>
      </w:r>
      <w:r w:rsidRPr="00333154">
        <w:t>.1. terapinio ir chirurginio profilio paslaugos;</w:t>
      </w:r>
    </w:p>
    <w:p w14:paraId="25CEDA8A" w14:textId="77777777" w:rsidR="008155C9" w:rsidRPr="00333154" w:rsidRDefault="008155C9" w:rsidP="008155C9">
      <w:pPr>
        <w:tabs>
          <w:tab w:val="left" w:pos="709"/>
        </w:tabs>
        <w:spacing w:line="276" w:lineRule="auto"/>
        <w:jc w:val="both"/>
      </w:pPr>
      <w:r w:rsidRPr="00333154">
        <w:t>4.</w:t>
      </w:r>
      <w:r>
        <w:t>1</w:t>
      </w:r>
      <w:r w:rsidRPr="00333154">
        <w:t>.2. vienkartiniai instrumentai, skirti gydymui, medicinos pagalbos, ortopedijos technikos ir slaugos priemonės, vaistiniai preparatai;</w:t>
      </w:r>
    </w:p>
    <w:p w14:paraId="0BA2AEF6" w14:textId="77777777" w:rsidR="008155C9" w:rsidRPr="00333154" w:rsidRDefault="008155C9" w:rsidP="008155C9">
      <w:pPr>
        <w:tabs>
          <w:tab w:val="left" w:pos="709"/>
        </w:tabs>
        <w:spacing w:line="276" w:lineRule="auto"/>
        <w:jc w:val="both"/>
      </w:pPr>
      <w:r w:rsidRPr="00333154">
        <w:t>4.</w:t>
      </w:r>
      <w:r>
        <w:t>1</w:t>
      </w:r>
      <w:r w:rsidRPr="00333154">
        <w:t>.3. slaugytojų paslaugos;</w:t>
      </w:r>
    </w:p>
    <w:p w14:paraId="7B1ECA23" w14:textId="77777777" w:rsidR="008155C9" w:rsidRPr="00333154" w:rsidRDefault="008155C9" w:rsidP="008155C9">
      <w:pPr>
        <w:tabs>
          <w:tab w:val="left" w:pos="709"/>
        </w:tabs>
        <w:spacing w:line="276" w:lineRule="auto"/>
        <w:jc w:val="both"/>
      </w:pPr>
      <w:r w:rsidRPr="00333154">
        <w:t>4.</w:t>
      </w:r>
      <w:r>
        <w:t>1</w:t>
      </w:r>
      <w:r w:rsidRPr="00333154">
        <w:t>.4. vienvietė ar dvivietė palata;</w:t>
      </w:r>
    </w:p>
    <w:p w14:paraId="673D9873" w14:textId="77777777" w:rsidR="008155C9" w:rsidRPr="00333154" w:rsidRDefault="008155C9" w:rsidP="008155C9">
      <w:pPr>
        <w:tabs>
          <w:tab w:val="left" w:pos="709"/>
        </w:tabs>
        <w:spacing w:line="276" w:lineRule="auto"/>
        <w:jc w:val="both"/>
      </w:pPr>
      <w:r w:rsidRPr="00333154">
        <w:t>4.</w:t>
      </w:r>
      <w:r>
        <w:t>1</w:t>
      </w:r>
      <w:r w:rsidRPr="00333154">
        <w:t xml:space="preserve">.5. </w:t>
      </w:r>
      <w:r>
        <w:t>p</w:t>
      </w:r>
      <w:r w:rsidRPr="00333154">
        <w:t>aslaugos / prekės turi būti skirtos stacionariniam gydymui ir įsigytos tuo laikotarpiu;</w:t>
      </w:r>
    </w:p>
    <w:p w14:paraId="410E57CF" w14:textId="77777777" w:rsidR="008155C9" w:rsidRDefault="008155C9" w:rsidP="008155C9">
      <w:pPr>
        <w:tabs>
          <w:tab w:val="left" w:pos="1134"/>
        </w:tabs>
        <w:spacing w:line="276" w:lineRule="auto"/>
        <w:jc w:val="both"/>
        <w:rPr>
          <w:b/>
        </w:rPr>
      </w:pPr>
      <w:r w:rsidRPr="00333154">
        <w:t>4.</w:t>
      </w:r>
      <w:r>
        <w:t>1</w:t>
      </w:r>
      <w:r w:rsidRPr="00333154">
        <w:t xml:space="preserve">.6. jeigu </w:t>
      </w:r>
      <w:r>
        <w:t>D</w:t>
      </w:r>
      <w:r w:rsidRPr="00333154">
        <w:t>raudiko standartinės taisyklės numato papildomų  stacionarinių paslaugų apmokėjimą, tos paslaugos turi būti apmokamos ir šios sutarties apdraustiesiems.</w:t>
      </w:r>
      <w:r w:rsidRPr="00E67DCE" w:rsidDel="00121EDA">
        <w:rPr>
          <w:b/>
        </w:rPr>
        <w:t xml:space="preserve"> </w:t>
      </w:r>
    </w:p>
    <w:p w14:paraId="5E4B667B" w14:textId="77777777" w:rsidR="008155C9" w:rsidRDefault="008155C9" w:rsidP="008155C9">
      <w:pPr>
        <w:tabs>
          <w:tab w:val="left" w:pos="1134"/>
        </w:tabs>
        <w:spacing w:line="276" w:lineRule="auto"/>
        <w:jc w:val="both"/>
        <w:rPr>
          <w:b/>
        </w:rPr>
      </w:pPr>
    </w:p>
    <w:p w14:paraId="0DA76510" w14:textId="77777777" w:rsidR="008155C9" w:rsidRPr="00872D3D" w:rsidRDefault="008155C9" w:rsidP="008155C9">
      <w:pPr>
        <w:spacing w:line="276" w:lineRule="auto"/>
        <w:ind w:right="141"/>
        <w:jc w:val="both"/>
      </w:pPr>
      <w:r w:rsidRPr="00741C0B">
        <w:rPr>
          <w:b/>
          <w:bCs/>
        </w:rPr>
        <w:t>4.</w:t>
      </w:r>
      <w:r w:rsidRPr="00D267A9">
        <w:rPr>
          <w:b/>
          <w:bCs/>
          <w:lang w:val="fr-FR"/>
        </w:rPr>
        <w:t>2.</w:t>
      </w:r>
      <w:r w:rsidRPr="00D267A9">
        <w:rPr>
          <w:lang w:val="fr-FR"/>
        </w:rPr>
        <w:t xml:space="preserve"> </w:t>
      </w:r>
      <w:r w:rsidRPr="002258C5">
        <w:rPr>
          <w:b/>
          <w:bCs/>
        </w:rPr>
        <w:t>Profilaktini</w:t>
      </w:r>
      <w:r>
        <w:rPr>
          <w:b/>
          <w:bCs/>
        </w:rPr>
        <w:t>ai</w:t>
      </w:r>
      <w:r w:rsidRPr="002258C5">
        <w:rPr>
          <w:b/>
          <w:bCs/>
        </w:rPr>
        <w:t xml:space="preserve"> sveikatos patikrinim</w:t>
      </w:r>
      <w:r>
        <w:rPr>
          <w:b/>
          <w:bCs/>
        </w:rPr>
        <w:t>ai</w:t>
      </w:r>
      <w:r w:rsidRPr="002258C5">
        <w:rPr>
          <w:b/>
          <w:bCs/>
        </w:rPr>
        <w:t xml:space="preserve"> ir </w:t>
      </w:r>
      <w:r>
        <w:rPr>
          <w:b/>
          <w:bCs/>
        </w:rPr>
        <w:t>vakcinacija.</w:t>
      </w:r>
      <w:r w:rsidRPr="002258C5">
        <w:t xml:space="preserve"> </w:t>
      </w:r>
      <w:r>
        <w:t xml:space="preserve">Apmokamos Apdraustajam suteiktos profilaktinio sveikatos patikrinimo paslaugos ir skiepai. </w:t>
      </w:r>
      <w:r w:rsidRPr="002258C5">
        <w:t>Profilaktiniu sveikatos patikrinimu laikomi:</w:t>
      </w:r>
    </w:p>
    <w:p w14:paraId="69DCCB43" w14:textId="77777777" w:rsidR="008155C9" w:rsidRPr="00425FBF" w:rsidRDefault="008155C9" w:rsidP="008155C9">
      <w:pPr>
        <w:tabs>
          <w:tab w:val="left" w:pos="567"/>
        </w:tabs>
        <w:spacing w:line="276" w:lineRule="auto"/>
        <w:jc w:val="both"/>
        <w:rPr>
          <w:rFonts w:eastAsia="Arial Unicode MS"/>
          <w:bCs/>
        </w:rPr>
      </w:pPr>
      <w:r w:rsidRPr="002258C5">
        <w:rPr>
          <w:bCs/>
        </w:rPr>
        <w:t>4.</w:t>
      </w:r>
      <w:r>
        <w:rPr>
          <w:bCs/>
        </w:rPr>
        <w:t>2</w:t>
      </w:r>
      <w:r w:rsidRPr="002258C5">
        <w:rPr>
          <w:bCs/>
        </w:rPr>
        <w:t>.</w:t>
      </w:r>
      <w:r>
        <w:rPr>
          <w:bCs/>
        </w:rPr>
        <w:t>1</w:t>
      </w:r>
      <w:r w:rsidRPr="002258C5">
        <w:rPr>
          <w:bCs/>
        </w:rPr>
        <w:t xml:space="preserve">. </w:t>
      </w:r>
      <w:r>
        <w:rPr>
          <w:rFonts w:eastAsia="Arial Unicode MS"/>
          <w:bCs/>
        </w:rPr>
        <w:t>p</w:t>
      </w:r>
      <w:r w:rsidRPr="00425FBF">
        <w:rPr>
          <w:rFonts w:eastAsia="Arial Unicode MS"/>
          <w:bCs/>
        </w:rPr>
        <w:t>rofilaktinis sveikatos patikrinimas pagal pateiktus profesinės rizikos veiksnius;</w:t>
      </w:r>
    </w:p>
    <w:p w14:paraId="566EA8DF" w14:textId="77777777" w:rsidR="008155C9" w:rsidRPr="00D874D5" w:rsidRDefault="008155C9" w:rsidP="008155C9">
      <w:pPr>
        <w:tabs>
          <w:tab w:val="left" w:pos="567"/>
        </w:tabs>
        <w:spacing w:line="276" w:lineRule="auto"/>
        <w:jc w:val="both"/>
        <w:rPr>
          <w:bCs/>
        </w:rPr>
      </w:pPr>
      <w:r w:rsidRPr="00D874D5">
        <w:rPr>
          <w:bCs/>
        </w:rPr>
        <w:t>4.2.2.vairuotojų sveikatos patikrinimas (visos kategorijos).</w:t>
      </w:r>
    </w:p>
    <w:p w14:paraId="6E51638D" w14:textId="77777777" w:rsidR="008155C9" w:rsidRPr="0058215F" w:rsidRDefault="008155C9" w:rsidP="008155C9">
      <w:pPr>
        <w:tabs>
          <w:tab w:val="left" w:pos="567"/>
        </w:tabs>
        <w:spacing w:line="276" w:lineRule="auto"/>
        <w:jc w:val="both"/>
        <w:rPr>
          <w:rFonts w:eastAsia="Arial Unicode MS"/>
          <w:bCs/>
        </w:rPr>
      </w:pPr>
      <w:r w:rsidRPr="0058215F">
        <w:rPr>
          <w:bCs/>
        </w:rPr>
        <w:t>4.</w:t>
      </w:r>
      <w:r>
        <w:rPr>
          <w:bCs/>
        </w:rPr>
        <w:t>2</w:t>
      </w:r>
      <w:r w:rsidRPr="0058215F">
        <w:rPr>
          <w:bCs/>
        </w:rPr>
        <w:t>.</w:t>
      </w:r>
      <w:r>
        <w:rPr>
          <w:bCs/>
        </w:rPr>
        <w:t>3</w:t>
      </w:r>
      <w:r w:rsidRPr="0058215F">
        <w:rPr>
          <w:bCs/>
        </w:rPr>
        <w:t>.</w:t>
      </w:r>
      <w:r>
        <w:rPr>
          <w:bCs/>
        </w:rPr>
        <w:t xml:space="preserve"> </w:t>
      </w:r>
      <w:r w:rsidRPr="0058215F">
        <w:rPr>
          <w:rFonts w:eastAsia="Arial Unicode MS"/>
          <w:bCs/>
        </w:rPr>
        <w:t>konsultacijos ir tyrimai pagal sveikatos priežiūros įstaigoje sudarytas sveikatos patikrinimų programas;</w:t>
      </w:r>
    </w:p>
    <w:p w14:paraId="436511AE" w14:textId="77777777" w:rsidR="008155C9" w:rsidRPr="0058215F" w:rsidRDefault="008155C9" w:rsidP="008155C9">
      <w:pPr>
        <w:tabs>
          <w:tab w:val="left" w:pos="567"/>
        </w:tabs>
        <w:spacing w:line="276" w:lineRule="auto"/>
        <w:jc w:val="both"/>
        <w:rPr>
          <w:rFonts w:eastAsia="Arial Unicode MS"/>
          <w:bCs/>
        </w:rPr>
      </w:pPr>
      <w:r w:rsidRPr="0058215F">
        <w:rPr>
          <w:bCs/>
        </w:rPr>
        <w:t>4.</w:t>
      </w:r>
      <w:r>
        <w:rPr>
          <w:bCs/>
        </w:rPr>
        <w:t>2</w:t>
      </w:r>
      <w:r w:rsidRPr="0058215F">
        <w:rPr>
          <w:bCs/>
        </w:rPr>
        <w:t>.</w:t>
      </w:r>
      <w:r>
        <w:rPr>
          <w:bCs/>
        </w:rPr>
        <w:t>4</w:t>
      </w:r>
      <w:r w:rsidRPr="0058215F">
        <w:rPr>
          <w:bCs/>
        </w:rPr>
        <w:t>.</w:t>
      </w:r>
      <w:r>
        <w:rPr>
          <w:bCs/>
        </w:rPr>
        <w:t xml:space="preserve"> </w:t>
      </w:r>
      <w:r w:rsidRPr="0058215F">
        <w:rPr>
          <w:rFonts w:eastAsia="Arial Unicode MS"/>
          <w:bCs/>
        </w:rPr>
        <w:t>konsultacijos ir tyrimai, kurie paskirti siekiant nustatyti polinkį sirgti liga ar siekiant išvengti galimo susirgimo;</w:t>
      </w:r>
    </w:p>
    <w:p w14:paraId="17642AFD" w14:textId="77777777" w:rsidR="008155C9" w:rsidRPr="0058215F" w:rsidRDefault="008155C9" w:rsidP="008155C9">
      <w:pPr>
        <w:tabs>
          <w:tab w:val="left" w:pos="567"/>
        </w:tabs>
        <w:spacing w:line="276" w:lineRule="auto"/>
        <w:jc w:val="both"/>
        <w:rPr>
          <w:rFonts w:eastAsia="Arial Unicode MS"/>
          <w:bCs/>
        </w:rPr>
      </w:pPr>
      <w:r w:rsidRPr="0058215F">
        <w:rPr>
          <w:bCs/>
        </w:rPr>
        <w:t>4.</w:t>
      </w:r>
      <w:r>
        <w:rPr>
          <w:bCs/>
        </w:rPr>
        <w:t>2</w:t>
      </w:r>
      <w:r w:rsidRPr="0058215F">
        <w:rPr>
          <w:bCs/>
        </w:rPr>
        <w:t>.</w:t>
      </w:r>
      <w:r>
        <w:rPr>
          <w:bCs/>
        </w:rPr>
        <w:t>5</w:t>
      </w:r>
      <w:r w:rsidRPr="0058215F">
        <w:rPr>
          <w:bCs/>
        </w:rPr>
        <w:t xml:space="preserve">. </w:t>
      </w:r>
      <w:r w:rsidRPr="0058215F">
        <w:rPr>
          <w:rFonts w:eastAsia="Arial Unicode MS"/>
          <w:bCs/>
        </w:rPr>
        <w:t>gydytojo apžiūros ir tyrimai, kurie periodiškai reikalingi nustatytu (gydytojo paskirtu) laiko intervalu, siekiant reguliariai sekti Apdraustojo, sergančio tam tikra lėtine liga ar vartojančio tam tikrus medikamentus, sveikatos būklę</w:t>
      </w:r>
      <w:r>
        <w:rPr>
          <w:rFonts w:eastAsia="Arial Unicode MS"/>
          <w:bCs/>
        </w:rPr>
        <w:t>;</w:t>
      </w:r>
    </w:p>
    <w:p w14:paraId="78D1D92A" w14:textId="77777777" w:rsidR="008155C9" w:rsidRDefault="008155C9" w:rsidP="008155C9">
      <w:pPr>
        <w:tabs>
          <w:tab w:val="left" w:pos="567"/>
        </w:tabs>
        <w:spacing w:line="276" w:lineRule="auto"/>
        <w:jc w:val="both"/>
        <w:rPr>
          <w:rFonts w:eastAsia="Arial Unicode MS"/>
          <w:bCs/>
        </w:rPr>
      </w:pPr>
      <w:r w:rsidRPr="0058215F">
        <w:rPr>
          <w:bCs/>
        </w:rPr>
        <w:t>4.</w:t>
      </w:r>
      <w:r>
        <w:rPr>
          <w:bCs/>
        </w:rPr>
        <w:t>2</w:t>
      </w:r>
      <w:r w:rsidRPr="0058215F">
        <w:rPr>
          <w:bCs/>
        </w:rPr>
        <w:t>.</w:t>
      </w:r>
      <w:r>
        <w:rPr>
          <w:bCs/>
        </w:rPr>
        <w:t>6</w:t>
      </w:r>
      <w:r w:rsidRPr="0058215F">
        <w:rPr>
          <w:bCs/>
        </w:rPr>
        <w:t xml:space="preserve">. </w:t>
      </w:r>
      <w:r w:rsidRPr="0058215F">
        <w:rPr>
          <w:rFonts w:eastAsia="Arial Unicode MS"/>
          <w:bCs/>
        </w:rPr>
        <w:t xml:space="preserve">apmokamos gydytojo konsultacijos dėl </w:t>
      </w:r>
      <w:r>
        <w:rPr>
          <w:rFonts w:eastAsia="Arial Unicode MS"/>
          <w:bCs/>
        </w:rPr>
        <w:t>skiepų</w:t>
      </w:r>
      <w:r w:rsidRPr="0058215F">
        <w:rPr>
          <w:rFonts w:eastAsia="Arial Unicode MS"/>
          <w:bCs/>
        </w:rPr>
        <w:t>, pasirinkt</w:t>
      </w:r>
      <w:r>
        <w:rPr>
          <w:rFonts w:eastAsia="Arial Unicode MS"/>
          <w:bCs/>
        </w:rPr>
        <w:t>i</w:t>
      </w:r>
      <w:r w:rsidRPr="0058215F">
        <w:rPr>
          <w:rFonts w:eastAsia="Arial Unicode MS"/>
          <w:bCs/>
        </w:rPr>
        <w:t xml:space="preserve"> ar gydytojo paskirt</w:t>
      </w:r>
      <w:r>
        <w:rPr>
          <w:rFonts w:eastAsia="Arial Unicode MS"/>
          <w:bCs/>
        </w:rPr>
        <w:t>i</w:t>
      </w:r>
      <w:r w:rsidRPr="0058215F">
        <w:rPr>
          <w:rFonts w:eastAsia="Arial Unicode MS"/>
          <w:bCs/>
        </w:rPr>
        <w:t xml:space="preserve"> </w:t>
      </w:r>
      <w:r>
        <w:rPr>
          <w:rFonts w:eastAsia="Arial Unicode MS"/>
          <w:bCs/>
        </w:rPr>
        <w:t>skiepai</w:t>
      </w:r>
      <w:r w:rsidRPr="0058215F">
        <w:rPr>
          <w:rFonts w:eastAsia="Arial Unicode MS"/>
          <w:bCs/>
        </w:rPr>
        <w:t xml:space="preserve"> bei </w:t>
      </w:r>
      <w:r>
        <w:rPr>
          <w:rFonts w:eastAsia="Arial Unicode MS"/>
          <w:bCs/>
        </w:rPr>
        <w:t>skiepijimo paslauga</w:t>
      </w:r>
      <w:r w:rsidRPr="0058215F">
        <w:rPr>
          <w:rFonts w:eastAsia="Arial Unicode MS"/>
          <w:bCs/>
        </w:rPr>
        <w:t>. Kompensuojamos visų tipų vakcinos</w:t>
      </w:r>
      <w:r>
        <w:rPr>
          <w:rFonts w:eastAsia="Arial Unicode MS"/>
          <w:bCs/>
        </w:rPr>
        <w:t>;</w:t>
      </w:r>
    </w:p>
    <w:p w14:paraId="2585155F" w14:textId="77777777" w:rsidR="008155C9" w:rsidRDefault="008155C9" w:rsidP="008155C9">
      <w:pPr>
        <w:tabs>
          <w:tab w:val="left" w:pos="567"/>
        </w:tabs>
        <w:spacing w:line="276" w:lineRule="auto"/>
        <w:jc w:val="both"/>
        <w:rPr>
          <w:rFonts w:eastAsia="Arial Unicode MS"/>
          <w:bCs/>
        </w:rPr>
      </w:pPr>
      <w:r>
        <w:rPr>
          <w:rFonts w:eastAsia="Arial Unicode MS"/>
          <w:bCs/>
        </w:rPr>
        <w:t>4.2.7. S</w:t>
      </w:r>
      <w:r w:rsidRPr="00D227A2">
        <w:rPr>
          <w:rFonts w:eastAsia="Arial Unicode MS"/>
          <w:bCs/>
        </w:rPr>
        <w:t>veikatos sutrikimų, kurie</w:t>
      </w:r>
      <w:r>
        <w:rPr>
          <w:rFonts w:eastAsia="Arial Unicode MS"/>
          <w:bCs/>
        </w:rPr>
        <w:t xml:space="preserve"> </w:t>
      </w:r>
      <w:r w:rsidRPr="00CA3E81">
        <w:rPr>
          <w:rFonts w:eastAsia="Arial Unicode MS"/>
          <w:bCs/>
        </w:rPr>
        <w:t>atsirado ar pasunkėjo dėl nėštumo ir / ar jo nutraukimo</w:t>
      </w:r>
      <w:r>
        <w:rPr>
          <w:rFonts w:eastAsia="Arial Unicode MS"/>
          <w:bCs/>
        </w:rPr>
        <w:t xml:space="preserve">, diagnostika; </w:t>
      </w:r>
      <w:r w:rsidRPr="00CA3E81">
        <w:rPr>
          <w:rFonts w:eastAsia="Arial Unicode MS"/>
          <w:bCs/>
        </w:rPr>
        <w:t>Sveikatos sutrikimų, kuriuos sąlygojo nėštumas, gimdymas ir vaiko maitinimas krūtimi diagnostik</w:t>
      </w:r>
      <w:r>
        <w:rPr>
          <w:rFonts w:eastAsia="Arial Unicode MS"/>
          <w:bCs/>
        </w:rPr>
        <w:t xml:space="preserve">a; </w:t>
      </w:r>
      <w:r w:rsidRPr="00033954">
        <w:rPr>
          <w:rFonts w:eastAsia="Arial Unicode MS"/>
          <w:bCs/>
        </w:rPr>
        <w:t>nėščiųjų apžiūros, gydytojų konsultacijos ir jų paskirti tyrimai stebint nėštumo eigą;</w:t>
      </w:r>
      <w:r>
        <w:rPr>
          <w:rFonts w:eastAsia="Arial Unicode MS"/>
          <w:bCs/>
        </w:rPr>
        <w:t xml:space="preserve"> </w:t>
      </w:r>
      <w:r w:rsidRPr="00424E87">
        <w:rPr>
          <w:rFonts w:eastAsia="Arial Unicode MS"/>
          <w:bCs/>
        </w:rPr>
        <w:t>nėštumo komplikacijų diagnostika</w:t>
      </w:r>
      <w:r>
        <w:rPr>
          <w:rFonts w:eastAsia="Arial Unicode MS"/>
          <w:bCs/>
        </w:rPr>
        <w:t>;</w:t>
      </w:r>
    </w:p>
    <w:p w14:paraId="7D91B3C0" w14:textId="77777777" w:rsidR="008155C9" w:rsidRPr="0058215F" w:rsidRDefault="008155C9" w:rsidP="008155C9">
      <w:pPr>
        <w:tabs>
          <w:tab w:val="left" w:pos="567"/>
        </w:tabs>
        <w:spacing w:line="276" w:lineRule="auto"/>
        <w:jc w:val="both"/>
        <w:rPr>
          <w:rFonts w:eastAsia="Arial Unicode MS"/>
          <w:bCs/>
        </w:rPr>
      </w:pPr>
      <w:r>
        <w:rPr>
          <w:rFonts w:eastAsia="Arial Unicode MS"/>
          <w:bCs/>
        </w:rPr>
        <w:t xml:space="preserve">4.2.8. </w:t>
      </w:r>
      <w:r>
        <w:t>i</w:t>
      </w:r>
      <w:r w:rsidRPr="001177D6">
        <w:t>šlaidų kompensavimui nereikalaujami gydytojų išrašai, paskyrimai ir pan.</w:t>
      </w:r>
      <w:r>
        <w:t>;</w:t>
      </w:r>
    </w:p>
    <w:p w14:paraId="59A9CF93" w14:textId="77777777" w:rsidR="008155C9" w:rsidRDefault="008155C9" w:rsidP="008155C9">
      <w:pPr>
        <w:tabs>
          <w:tab w:val="left" w:pos="567"/>
        </w:tabs>
        <w:spacing w:line="276" w:lineRule="auto"/>
        <w:jc w:val="both"/>
      </w:pPr>
      <w:r w:rsidRPr="0058215F">
        <w:rPr>
          <w:rFonts w:eastAsia="Arial Unicode MS"/>
          <w:bCs/>
        </w:rPr>
        <w:lastRenderedPageBreak/>
        <w:t>4.</w:t>
      </w:r>
      <w:r>
        <w:rPr>
          <w:rFonts w:eastAsia="Arial Unicode MS"/>
          <w:bCs/>
        </w:rPr>
        <w:t>2</w:t>
      </w:r>
      <w:r w:rsidRPr="0058215F">
        <w:rPr>
          <w:rFonts w:eastAsia="Arial Unicode MS"/>
          <w:bCs/>
        </w:rPr>
        <w:t>.</w:t>
      </w:r>
      <w:r>
        <w:rPr>
          <w:rFonts w:eastAsia="Arial Unicode MS"/>
          <w:bCs/>
        </w:rPr>
        <w:t>9</w:t>
      </w:r>
      <w:r w:rsidRPr="0058215F">
        <w:rPr>
          <w:rFonts w:eastAsia="Arial Unicode MS"/>
          <w:bCs/>
        </w:rPr>
        <w:t xml:space="preserve">. </w:t>
      </w:r>
      <w:r w:rsidRPr="0058215F">
        <w:t>jeigu Draudiko standartinės draudimo taisyklės numato papildomų profilaktinio sveikatos patikrinimo paslaugų apmokėjimą, tos paslaugos turi būti apmokamos ir Apdraustiesiems.</w:t>
      </w:r>
    </w:p>
    <w:p w14:paraId="52E83C83" w14:textId="77777777" w:rsidR="00E668FE" w:rsidRDefault="00E668FE" w:rsidP="008155C9">
      <w:pPr>
        <w:tabs>
          <w:tab w:val="left" w:pos="567"/>
        </w:tabs>
        <w:spacing w:line="276" w:lineRule="auto"/>
        <w:jc w:val="both"/>
      </w:pPr>
    </w:p>
    <w:p w14:paraId="18423EF9" w14:textId="77777777" w:rsidR="00E668FE" w:rsidRDefault="00E668FE" w:rsidP="008155C9">
      <w:pPr>
        <w:tabs>
          <w:tab w:val="left" w:pos="567"/>
        </w:tabs>
        <w:spacing w:line="276" w:lineRule="auto"/>
        <w:jc w:val="both"/>
      </w:pPr>
    </w:p>
    <w:p w14:paraId="628D19EF" w14:textId="77777777" w:rsidR="008155C9" w:rsidRPr="00107E8B" w:rsidRDefault="008155C9" w:rsidP="008155C9">
      <w:pPr>
        <w:pBdr>
          <w:top w:val="single" w:sz="4" w:space="1" w:color="auto"/>
          <w:bottom w:val="single" w:sz="4" w:space="1" w:color="auto"/>
        </w:pBdr>
        <w:tabs>
          <w:tab w:val="left" w:pos="284"/>
        </w:tabs>
        <w:spacing w:line="276" w:lineRule="auto"/>
        <w:ind w:right="-23"/>
        <w:rPr>
          <w:b/>
        </w:rPr>
      </w:pPr>
      <w:r>
        <w:rPr>
          <w:b/>
        </w:rPr>
        <w:t xml:space="preserve">5. </w:t>
      </w:r>
      <w:r w:rsidRPr="00107E8B">
        <w:rPr>
          <w:b/>
        </w:rPr>
        <w:t>NEDRAUDŽIAMIEJI ĮVYKIAI</w:t>
      </w:r>
    </w:p>
    <w:p w14:paraId="5A28D65E" w14:textId="77777777" w:rsidR="008155C9" w:rsidRPr="00333154" w:rsidRDefault="008155C9" w:rsidP="008155C9">
      <w:pPr>
        <w:spacing w:line="276" w:lineRule="auto"/>
        <w:jc w:val="both"/>
      </w:pPr>
      <w:r w:rsidRPr="00333154">
        <w:rPr>
          <w:b/>
          <w:bCs/>
        </w:rPr>
        <w:t>5.1.</w:t>
      </w:r>
      <w:r w:rsidRPr="00333154">
        <w:t xml:space="preserve"> </w:t>
      </w:r>
      <w:r w:rsidRPr="00861AF1">
        <w:rPr>
          <w:b/>
          <w:bCs/>
        </w:rPr>
        <w:t xml:space="preserve">Bendri nedraudžiamieji, </w:t>
      </w:r>
      <w:r w:rsidRPr="00333154">
        <w:t>kurie galioja visai Sveikatos draudimo sutarčiai. Sveikatos priežiūros paslaugos ir įvykiai, pripažįstami nedraudžiamaisiais):</w:t>
      </w:r>
    </w:p>
    <w:p w14:paraId="6BB4A73E" w14:textId="77777777" w:rsidR="008155C9" w:rsidRPr="00861AF1" w:rsidRDefault="008155C9" w:rsidP="008155C9">
      <w:pPr>
        <w:pStyle w:val="Default"/>
        <w:spacing w:line="276" w:lineRule="auto"/>
        <w:jc w:val="both"/>
        <w:rPr>
          <w:rFonts w:ascii="Times New Roman" w:hAnsi="Times New Roman" w:cs="Times New Roman"/>
        </w:rPr>
      </w:pPr>
      <w:r w:rsidRPr="00861AF1">
        <w:rPr>
          <w:rFonts w:ascii="Times New Roman" w:hAnsi="Times New Roman" w:cs="Times New Roman"/>
        </w:rPr>
        <w:t>5.1.1. sveikatos sutrikimai, kurie atsirado Apraustajam vykdant nusikalstamą veiką arba rengiantis ją įvykdyti ar dėl kito priešingo teisei veikimo;</w:t>
      </w:r>
    </w:p>
    <w:p w14:paraId="0C80E03A" w14:textId="77777777" w:rsidR="008155C9" w:rsidRPr="00861AF1" w:rsidRDefault="008155C9" w:rsidP="008155C9">
      <w:pPr>
        <w:pStyle w:val="Default"/>
        <w:spacing w:line="276" w:lineRule="auto"/>
        <w:jc w:val="both"/>
        <w:rPr>
          <w:rFonts w:ascii="Times New Roman" w:hAnsi="Times New Roman" w:cs="Times New Roman"/>
        </w:rPr>
      </w:pPr>
      <w:r w:rsidRPr="00861AF1">
        <w:rPr>
          <w:rFonts w:ascii="Times New Roman" w:hAnsi="Times New Roman" w:cs="Times New Roman"/>
        </w:rPr>
        <w:t>5.1.2. sveikatos sutrikimai, kurie atsirado Apraustajam aktyviai dalyvaujant karo veiksmuose, karinio pobūdžio operacijose, masiniuose ir pilietiniuose neramumuose, sukilimuose, streikuose;</w:t>
      </w:r>
    </w:p>
    <w:p w14:paraId="4726B75C" w14:textId="77777777" w:rsidR="008155C9" w:rsidRDefault="008155C9" w:rsidP="008155C9">
      <w:pPr>
        <w:pStyle w:val="Default"/>
        <w:spacing w:line="276" w:lineRule="auto"/>
        <w:jc w:val="both"/>
        <w:rPr>
          <w:rFonts w:ascii="Times New Roman" w:hAnsi="Times New Roman" w:cs="Times New Roman"/>
        </w:rPr>
      </w:pPr>
      <w:r w:rsidRPr="00861AF1">
        <w:rPr>
          <w:rFonts w:ascii="Times New Roman" w:hAnsi="Times New Roman" w:cs="Times New Roman"/>
        </w:rPr>
        <w:t>5.1.3. sveikatos sutrikimai, atsiradę Apraustajam nuo alkoholio, narkotinių ar apsvaigimo tikslu naudotų toksinių medžiagų ar vaistų, kurie nebuvo paskirti gydytojo, poveikio;</w:t>
      </w:r>
    </w:p>
    <w:p w14:paraId="3355174B" w14:textId="77777777" w:rsidR="008155C9" w:rsidRPr="00861AF1" w:rsidRDefault="008155C9" w:rsidP="008155C9">
      <w:pPr>
        <w:pStyle w:val="Default"/>
        <w:spacing w:line="276" w:lineRule="auto"/>
        <w:jc w:val="both"/>
        <w:rPr>
          <w:rFonts w:ascii="Times New Roman" w:hAnsi="Times New Roman" w:cs="Times New Roman"/>
        </w:rPr>
      </w:pPr>
      <w:r w:rsidRPr="00861AF1">
        <w:rPr>
          <w:rFonts w:ascii="Times New Roman" w:hAnsi="Times New Roman" w:cs="Times New Roman"/>
        </w:rPr>
        <w:t xml:space="preserve">5.1.4. </w:t>
      </w:r>
      <w:r w:rsidRPr="00333154">
        <w:rPr>
          <w:rFonts w:ascii="Times New Roman" w:eastAsia="Times New Roman" w:hAnsi="Times New Roman" w:cs="Times New Roman"/>
          <w:lang w:eastAsia="lt-LT"/>
        </w:rPr>
        <w:t>sveikatos sutrikimai, kurie atsirado dėl radiacijos ar kito branduolinės energijos poveikio (išskyrus spindulinės terapijos pasekmes;</w:t>
      </w:r>
    </w:p>
    <w:p w14:paraId="626B6E0A" w14:textId="77777777" w:rsidR="008155C9" w:rsidRPr="00861AF1" w:rsidRDefault="008155C9" w:rsidP="008155C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5</w:t>
      </w:r>
      <w:r w:rsidRPr="00861AF1">
        <w:rPr>
          <w:rFonts w:ascii="Times New Roman" w:hAnsi="Times New Roman" w:cs="Times New Roman"/>
        </w:rPr>
        <w:t xml:space="preserve">. sveikatos priežiūros paslaugos, kurios nenurodytos (nepasirinktos) draudimo sutartyje (išskyrus atvejus kai Draudiko standartinės draudimo taisyklės numato papildomų </w:t>
      </w:r>
      <w:r>
        <w:rPr>
          <w:rFonts w:ascii="Times New Roman" w:hAnsi="Times New Roman" w:cs="Times New Roman"/>
        </w:rPr>
        <w:t xml:space="preserve"> </w:t>
      </w:r>
      <w:r w:rsidRPr="00861AF1">
        <w:rPr>
          <w:rFonts w:ascii="Times New Roman" w:hAnsi="Times New Roman" w:cs="Times New Roman"/>
        </w:rPr>
        <w:t>paslaugų apmokėjimą);</w:t>
      </w:r>
    </w:p>
    <w:p w14:paraId="4E694EA6" w14:textId="77777777" w:rsidR="008155C9" w:rsidRPr="00861AF1" w:rsidRDefault="008155C9" w:rsidP="008155C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6</w:t>
      </w:r>
      <w:r w:rsidRPr="00861AF1">
        <w:rPr>
          <w:rFonts w:ascii="Times New Roman" w:hAnsi="Times New Roman" w:cs="Times New Roman"/>
        </w:rPr>
        <w:t>.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38FB080D" w14:textId="77777777" w:rsidR="008155C9" w:rsidRPr="00861AF1" w:rsidRDefault="008155C9" w:rsidP="008155C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7</w:t>
      </w:r>
      <w:r w:rsidRPr="00861AF1">
        <w:rPr>
          <w:rFonts w:ascii="Times New Roman" w:hAnsi="Times New Roman" w:cs="Times New Roman"/>
        </w:rPr>
        <w:t xml:space="preserve">. atvejai, kai </w:t>
      </w:r>
      <w:r w:rsidRPr="00333154">
        <w:rPr>
          <w:rFonts w:ascii="Times New Roman" w:hAnsi="Times New Roman" w:cs="Times New Roman"/>
        </w:rPr>
        <w:t>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1170BB15" w14:textId="77777777" w:rsidR="008155C9" w:rsidRDefault="008155C9" w:rsidP="008155C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8</w:t>
      </w:r>
      <w:r w:rsidRPr="00861AF1">
        <w:rPr>
          <w:rFonts w:ascii="Times New Roman" w:hAnsi="Times New Roman" w:cs="Times New Roman"/>
        </w:rPr>
        <w:t>. paslaugos, suteiktos draudimo apsaugos negaliojimo (sustabdymo) metu</w:t>
      </w:r>
      <w:r>
        <w:rPr>
          <w:rFonts w:ascii="Times New Roman" w:hAnsi="Times New Roman" w:cs="Times New Roman"/>
        </w:rPr>
        <w:t>;</w:t>
      </w:r>
    </w:p>
    <w:p w14:paraId="2CC5DEBC" w14:textId="77777777" w:rsidR="008155C9" w:rsidRDefault="008155C9" w:rsidP="008155C9">
      <w:pPr>
        <w:pStyle w:val="Default"/>
        <w:spacing w:line="276" w:lineRule="auto"/>
        <w:jc w:val="both"/>
        <w:rPr>
          <w:rFonts w:ascii="Times New Roman" w:eastAsia="Times New Roman" w:hAnsi="Times New Roman" w:cs="Times New Roman"/>
          <w:lang w:eastAsia="lt-LT"/>
        </w:rPr>
      </w:pPr>
      <w:r w:rsidRPr="00333154">
        <w:rPr>
          <w:rFonts w:ascii="Times New Roman" w:eastAsia="Times New Roman" w:hAnsi="Times New Roman" w:cs="Times New Roman"/>
          <w:lang w:eastAsia="lt-LT"/>
        </w:rPr>
        <w:t>5.1.9. jei draudimo apsauga naudojasi ne Apdraustasis</w:t>
      </w:r>
      <w:r>
        <w:rPr>
          <w:rFonts w:ascii="Times New Roman" w:eastAsia="Times New Roman" w:hAnsi="Times New Roman" w:cs="Times New Roman"/>
          <w:lang w:eastAsia="lt-LT"/>
        </w:rPr>
        <w:t>;</w:t>
      </w:r>
    </w:p>
    <w:p w14:paraId="3DFE9E6D" w14:textId="77777777" w:rsidR="008155C9" w:rsidRPr="00333154" w:rsidRDefault="008155C9" w:rsidP="008155C9">
      <w:pPr>
        <w:tabs>
          <w:tab w:val="left" w:pos="480"/>
          <w:tab w:val="left" w:pos="1134"/>
        </w:tabs>
        <w:spacing w:line="276" w:lineRule="auto"/>
        <w:jc w:val="both"/>
      </w:pPr>
      <w:r>
        <w:t xml:space="preserve">5.1.10. </w:t>
      </w:r>
      <w:r>
        <w:rPr>
          <w:bCs/>
        </w:rPr>
        <w:t>D</w:t>
      </w:r>
      <w:r w:rsidRPr="007864E5">
        <w:rPr>
          <w:bCs/>
        </w:rPr>
        <w:t xml:space="preserve">raudimo sutarčiai taikomi nedraudžiamieji įvykiai, nurodyti </w:t>
      </w:r>
      <w:r>
        <w:rPr>
          <w:bCs/>
        </w:rPr>
        <w:t>D</w:t>
      </w:r>
      <w:r w:rsidRPr="007864E5">
        <w:rPr>
          <w:bCs/>
        </w:rPr>
        <w:t>raudiko taisyklėse (išskyrus atvejus, kurie nurodyti kaip kompensuojami techninėje specifikacijoje).</w:t>
      </w:r>
    </w:p>
    <w:p w14:paraId="6C10840D" w14:textId="77777777" w:rsidR="008155C9" w:rsidRDefault="008155C9" w:rsidP="008155C9">
      <w:pPr>
        <w:tabs>
          <w:tab w:val="left" w:pos="480"/>
          <w:tab w:val="left" w:pos="1134"/>
        </w:tabs>
        <w:spacing w:line="276" w:lineRule="auto"/>
        <w:jc w:val="both"/>
        <w:rPr>
          <w:b/>
          <w:bCs/>
        </w:rPr>
      </w:pPr>
    </w:p>
    <w:p w14:paraId="50A6D95D" w14:textId="77777777" w:rsidR="008155C9" w:rsidRDefault="008155C9" w:rsidP="008155C9">
      <w:pPr>
        <w:tabs>
          <w:tab w:val="left" w:pos="480"/>
          <w:tab w:val="left" w:pos="1134"/>
        </w:tabs>
        <w:spacing w:line="276" w:lineRule="auto"/>
        <w:jc w:val="both"/>
      </w:pPr>
      <w:r>
        <w:rPr>
          <w:b/>
          <w:bCs/>
        </w:rPr>
        <w:t>5.2. Stacionarinis gydymas valstybinėse gydymo įstaigose</w:t>
      </w:r>
      <w:r>
        <w:t>. Sveikatos sutrikimai, sveikatos priežiūros paslaugos ir įvykiai, pripažįstami nedraudžiamaisiais:</w:t>
      </w:r>
    </w:p>
    <w:p w14:paraId="2BED9B54" w14:textId="77777777" w:rsidR="008155C9" w:rsidRDefault="008155C9" w:rsidP="008155C9">
      <w:pPr>
        <w:tabs>
          <w:tab w:val="left" w:pos="604"/>
          <w:tab w:val="left" w:pos="1134"/>
        </w:tabs>
        <w:spacing w:line="276" w:lineRule="auto"/>
        <w:jc w:val="both"/>
      </w:pPr>
      <w:r>
        <w:t>5.2.1. maitinimo išlaidos;</w:t>
      </w:r>
    </w:p>
    <w:p w14:paraId="556CB77C" w14:textId="77777777" w:rsidR="008155C9" w:rsidRDefault="008155C9" w:rsidP="008155C9">
      <w:pPr>
        <w:tabs>
          <w:tab w:val="left" w:pos="604"/>
          <w:tab w:val="left" w:pos="1134"/>
        </w:tabs>
        <w:spacing w:line="276" w:lineRule="auto"/>
        <w:jc w:val="both"/>
      </w:pPr>
      <w:r>
        <w:t>5.2.2. odontologinės paslaugos;</w:t>
      </w:r>
    </w:p>
    <w:p w14:paraId="46C8054F" w14:textId="77777777" w:rsidR="008155C9" w:rsidRDefault="008155C9" w:rsidP="008155C9">
      <w:pPr>
        <w:tabs>
          <w:tab w:val="left" w:pos="604"/>
          <w:tab w:val="left" w:pos="1134"/>
        </w:tabs>
        <w:spacing w:line="276" w:lineRule="auto"/>
        <w:jc w:val="both"/>
      </w:pPr>
      <w:r>
        <w:t>5.2.3. regėjimo korekcijos operacijos;</w:t>
      </w:r>
    </w:p>
    <w:p w14:paraId="02808BCF" w14:textId="77777777" w:rsidR="008155C9" w:rsidRDefault="008155C9" w:rsidP="008155C9">
      <w:pPr>
        <w:tabs>
          <w:tab w:val="left" w:pos="604"/>
          <w:tab w:val="left" w:pos="1134"/>
        </w:tabs>
        <w:spacing w:line="276" w:lineRule="auto"/>
        <w:jc w:val="both"/>
      </w:pPr>
      <w:r>
        <w:t>5.2.4. palaikomasis gydymas ir slauga slaugos specializuotuose stacionaruose;</w:t>
      </w:r>
    </w:p>
    <w:p w14:paraId="18802B17" w14:textId="77777777" w:rsidR="008155C9" w:rsidRDefault="008155C9" w:rsidP="008155C9">
      <w:pPr>
        <w:tabs>
          <w:tab w:val="left" w:pos="604"/>
          <w:tab w:val="left" w:pos="1134"/>
        </w:tabs>
        <w:spacing w:line="276" w:lineRule="auto"/>
        <w:jc w:val="both"/>
      </w:pPr>
      <w:r>
        <w:t xml:space="preserve">5.2.5. terapinis ir chirurginis nutukimo gydymas; </w:t>
      </w:r>
    </w:p>
    <w:p w14:paraId="0801CF41" w14:textId="77777777" w:rsidR="008155C9" w:rsidRDefault="008155C9" w:rsidP="008155C9">
      <w:pPr>
        <w:tabs>
          <w:tab w:val="left" w:pos="604"/>
          <w:tab w:val="left" w:pos="1134"/>
        </w:tabs>
        <w:spacing w:line="276" w:lineRule="auto"/>
        <w:jc w:val="both"/>
      </w:pPr>
      <w:r>
        <w:t>5.2.6. plastinės rekonstrukcinės chirurgijos gydymas;</w:t>
      </w:r>
    </w:p>
    <w:p w14:paraId="48789614" w14:textId="77777777" w:rsidR="008155C9" w:rsidRDefault="008155C9" w:rsidP="008155C9">
      <w:pPr>
        <w:tabs>
          <w:tab w:val="left" w:pos="604"/>
          <w:tab w:val="left" w:pos="1134"/>
        </w:tabs>
        <w:spacing w:line="276" w:lineRule="auto"/>
        <w:jc w:val="both"/>
      </w:pPr>
      <w:r>
        <w:t>5.2.7. nėštumo priežiūra, gimdymas, pogimdyminė priežiūra, buvimas vienvietėje palatoje arba dvivietėje palatoje, kai tai susiję su nėštumu ar gimdymu; nėštumo nutraukimo; sveikatos sutrikimų, kurie atsirado ar pasunkėjo dėl nėštumo, nėštumo nutraukimo, gimdymo;</w:t>
      </w:r>
    </w:p>
    <w:p w14:paraId="55225036" w14:textId="77777777" w:rsidR="008155C9" w:rsidRDefault="008155C9" w:rsidP="008155C9">
      <w:pPr>
        <w:tabs>
          <w:tab w:val="left" w:pos="604"/>
          <w:tab w:val="left" w:pos="1134"/>
        </w:tabs>
        <w:spacing w:line="276" w:lineRule="auto"/>
        <w:jc w:val="both"/>
      </w:pPr>
      <w:r>
        <w:t xml:space="preserve">5.2.8. </w:t>
      </w:r>
      <w:proofErr w:type="spellStart"/>
      <w:r>
        <w:t>endoprotezų</w:t>
      </w:r>
      <w:proofErr w:type="spellEnd"/>
      <w:r>
        <w:t xml:space="preserve"> įsigijimo ir sąnarių endoprotezavimo operacijos; organų persodinimo operacijos; kaulų čiulpų transplantacijos; </w:t>
      </w:r>
    </w:p>
    <w:p w14:paraId="206C0461" w14:textId="77777777" w:rsidR="008155C9" w:rsidRDefault="008155C9" w:rsidP="008155C9">
      <w:pPr>
        <w:tabs>
          <w:tab w:val="left" w:pos="604"/>
          <w:tab w:val="left" w:pos="1134"/>
        </w:tabs>
        <w:spacing w:line="276" w:lineRule="auto"/>
        <w:jc w:val="both"/>
      </w:pPr>
      <w:r>
        <w:lastRenderedPageBreak/>
        <w:t xml:space="preserve">5.2.9. stacionarinio reabilitacinio gydymo paslaugos; </w:t>
      </w:r>
    </w:p>
    <w:p w14:paraId="6AF0D221" w14:textId="77777777" w:rsidR="008155C9" w:rsidRDefault="008155C9" w:rsidP="008155C9">
      <w:pPr>
        <w:tabs>
          <w:tab w:val="left" w:pos="604"/>
          <w:tab w:val="left" w:pos="1134"/>
        </w:tabs>
        <w:spacing w:line="276" w:lineRule="auto"/>
        <w:jc w:val="both"/>
      </w:pPr>
      <w:r>
        <w:t>5.2.10. psichikos ligų/psichiatrinio gydymo paslaugos.</w:t>
      </w:r>
    </w:p>
    <w:p w14:paraId="097BE2CC" w14:textId="77777777" w:rsidR="008155C9" w:rsidRPr="00326B94" w:rsidRDefault="008155C9" w:rsidP="008155C9">
      <w:pPr>
        <w:jc w:val="both"/>
        <w:rPr>
          <w:rFonts w:eastAsia="Calibri"/>
        </w:rPr>
      </w:pPr>
      <w:r w:rsidRPr="00326B94">
        <w:rPr>
          <w:rFonts w:eastAsia="Calibri"/>
          <w:b/>
          <w:bCs/>
        </w:rPr>
        <w:t>5.</w:t>
      </w:r>
      <w:r>
        <w:rPr>
          <w:rFonts w:eastAsia="Calibri"/>
          <w:b/>
          <w:bCs/>
        </w:rPr>
        <w:t>3</w:t>
      </w:r>
      <w:r w:rsidRPr="00326B94">
        <w:rPr>
          <w:rFonts w:eastAsia="Calibri"/>
          <w:b/>
          <w:bCs/>
        </w:rPr>
        <w:t xml:space="preserve">. Profilaktiniai sveikatos patikrinimai ir </w:t>
      </w:r>
      <w:r>
        <w:rPr>
          <w:rFonts w:eastAsia="Calibri"/>
          <w:b/>
          <w:bCs/>
        </w:rPr>
        <w:t>vakcinacija</w:t>
      </w:r>
      <w:r w:rsidRPr="00326B94">
        <w:rPr>
          <w:rFonts w:eastAsia="Calibri"/>
        </w:rPr>
        <w:t>. Sveikatos sutrikimai, sveikatos priežiūros paslaugos ir įvykiai, pripažįstami nedraudžiamaisiais:</w:t>
      </w:r>
    </w:p>
    <w:p w14:paraId="70B8619B" w14:textId="77777777" w:rsidR="008155C9" w:rsidRPr="00326B94" w:rsidRDefault="008155C9" w:rsidP="008155C9">
      <w:pPr>
        <w:jc w:val="both"/>
        <w:rPr>
          <w:rFonts w:eastAsia="Calibri"/>
        </w:rPr>
      </w:pPr>
      <w:r w:rsidRPr="00326B94">
        <w:rPr>
          <w:rFonts w:eastAsia="Calibri"/>
        </w:rPr>
        <w:t>5.</w:t>
      </w:r>
      <w:r>
        <w:rPr>
          <w:rFonts w:eastAsia="Calibri"/>
        </w:rPr>
        <w:t>3</w:t>
      </w:r>
      <w:r w:rsidRPr="00326B94">
        <w:rPr>
          <w:rFonts w:eastAsia="Calibri"/>
        </w:rPr>
        <w:t>.1. suteiktos paslaugos, kurios kompensuojamos pagal kitas draudimo rizikas: medicininės reabilitacijos, odontologijos, vaistinius preparatus, kitas vaistinės prekes, optikos prekes ir kt.</w:t>
      </w:r>
    </w:p>
    <w:p w14:paraId="6C856BAB" w14:textId="77777777" w:rsidR="008155C9" w:rsidRPr="00D10106" w:rsidRDefault="008155C9" w:rsidP="008155C9">
      <w:pPr>
        <w:pBdr>
          <w:top w:val="single" w:sz="4" w:space="1" w:color="auto"/>
          <w:bottom w:val="single" w:sz="4" w:space="1" w:color="auto"/>
        </w:pBdr>
        <w:tabs>
          <w:tab w:val="left" w:pos="284"/>
        </w:tabs>
        <w:ind w:right="-23"/>
        <w:rPr>
          <w:b/>
        </w:rPr>
      </w:pPr>
      <w:r w:rsidRPr="00D10106">
        <w:rPr>
          <w:b/>
        </w:rPr>
        <w:t>6. DRAUDIMO APSAUGOS GALIOJIMO TERITORIJA</w:t>
      </w:r>
    </w:p>
    <w:p w14:paraId="558082C5" w14:textId="77777777" w:rsidR="008155C9" w:rsidRPr="00D10106" w:rsidRDefault="008155C9" w:rsidP="008155C9">
      <w:pPr>
        <w:tabs>
          <w:tab w:val="left" w:pos="284"/>
        </w:tabs>
        <w:spacing w:line="276" w:lineRule="auto"/>
        <w:ind w:right="119"/>
        <w:jc w:val="both"/>
        <w:rPr>
          <w:bCs/>
          <w:iCs/>
        </w:rPr>
      </w:pPr>
      <w:r w:rsidRPr="00D10106">
        <w:t>Draudimo apsauga galioja Lietuvos Respublikos teritorijoje.</w:t>
      </w:r>
      <w:r w:rsidRPr="00D10106">
        <w:rPr>
          <w:bCs/>
          <w:iCs/>
        </w:rPr>
        <w:t xml:space="preserve"> </w:t>
      </w:r>
    </w:p>
    <w:p w14:paraId="3E259EF3" w14:textId="77777777" w:rsidR="008155C9" w:rsidRPr="00C149B8" w:rsidRDefault="008155C9" w:rsidP="008155C9">
      <w:pPr>
        <w:pBdr>
          <w:top w:val="single" w:sz="4" w:space="1" w:color="auto"/>
          <w:bottom w:val="single" w:sz="4" w:space="1" w:color="auto"/>
        </w:pBdr>
        <w:tabs>
          <w:tab w:val="left" w:pos="284"/>
        </w:tabs>
        <w:spacing w:line="276" w:lineRule="auto"/>
        <w:ind w:right="-164"/>
        <w:jc w:val="both"/>
        <w:rPr>
          <w:b/>
          <w:bCs/>
        </w:rPr>
      </w:pPr>
      <w:bookmarkStart w:id="0" w:name="_Hlk50027946"/>
      <w:r>
        <w:rPr>
          <w:b/>
          <w:bCs/>
        </w:rPr>
        <w:t xml:space="preserve">7. </w:t>
      </w:r>
      <w:r w:rsidRPr="00C149B8">
        <w:rPr>
          <w:b/>
          <w:bCs/>
        </w:rPr>
        <w:t>DRAUDIMO PASLAUGŲ TEIKIMO IR SUTARTIES NUOSTATOS</w:t>
      </w:r>
    </w:p>
    <w:p w14:paraId="444FB2E2" w14:textId="77777777" w:rsidR="008155C9" w:rsidRPr="0074267E" w:rsidRDefault="008155C9" w:rsidP="008155C9">
      <w:pPr>
        <w:pBdr>
          <w:top w:val="nil"/>
          <w:left w:val="nil"/>
          <w:bottom w:val="nil"/>
          <w:right w:val="nil"/>
          <w:between w:val="nil"/>
          <w:bar w:val="nil"/>
        </w:pBdr>
        <w:tabs>
          <w:tab w:val="left" w:pos="426"/>
        </w:tabs>
        <w:spacing w:line="276" w:lineRule="auto"/>
        <w:ind w:right="141"/>
        <w:jc w:val="both"/>
      </w:pPr>
      <w:r>
        <w:t>7</w:t>
      </w:r>
      <w:r w:rsidRPr="0074267E">
        <w:t>.1. Tiekėjas ne vėliau kaip per 7 (septynias) dienas nuo draudimo sutarties sudarymo turi pateikti savo partnerių, su kuriais yra sudaręs bendradarbiavimo sutartis, sąrašą.</w:t>
      </w:r>
    </w:p>
    <w:p w14:paraId="408E6370" w14:textId="77777777" w:rsidR="008155C9" w:rsidRPr="0074267E" w:rsidRDefault="008155C9" w:rsidP="008155C9">
      <w:pPr>
        <w:pBdr>
          <w:top w:val="nil"/>
          <w:left w:val="nil"/>
          <w:bottom w:val="nil"/>
          <w:right w:val="nil"/>
          <w:between w:val="nil"/>
          <w:bar w:val="nil"/>
        </w:pBdr>
        <w:tabs>
          <w:tab w:val="left" w:pos="426"/>
        </w:tabs>
        <w:spacing w:line="276" w:lineRule="auto"/>
        <w:ind w:right="141"/>
        <w:jc w:val="both"/>
      </w:pPr>
      <w:r>
        <w:t>7</w:t>
      </w:r>
      <w:r w:rsidRPr="0074267E">
        <w:t>.2. Tiekėjas savo partnerių, su kuriais yra sudaręs bendradarbiavimo sutartis, įstaigose privalo užtikrinti atsiskaitymą išduota sveikatos draudimo kortele.</w:t>
      </w:r>
    </w:p>
    <w:p w14:paraId="3189A9A3" w14:textId="77777777" w:rsidR="008155C9" w:rsidRPr="0074267E" w:rsidRDefault="008155C9" w:rsidP="008155C9">
      <w:pPr>
        <w:pBdr>
          <w:top w:val="nil"/>
          <w:left w:val="nil"/>
          <w:bottom w:val="nil"/>
          <w:right w:val="nil"/>
          <w:between w:val="nil"/>
          <w:bar w:val="nil"/>
        </w:pBdr>
        <w:tabs>
          <w:tab w:val="left" w:pos="426"/>
        </w:tabs>
        <w:spacing w:line="276" w:lineRule="auto"/>
        <w:ind w:right="141"/>
        <w:jc w:val="both"/>
      </w:pPr>
      <w:r>
        <w:t>7</w:t>
      </w:r>
      <w:r w:rsidRPr="0074267E">
        <w:t xml:space="preserve">.3. Tiekėjas, savo sąskaita ne vėliau kaip per 7 (septynias) dienas nuo draudimo sutarties sudarymo privalo </w:t>
      </w:r>
      <w:r>
        <w:t>Draudėjui</w:t>
      </w:r>
      <w:r w:rsidRPr="0074267E">
        <w:t xml:space="preserve"> pristatyti </w:t>
      </w:r>
      <w:r>
        <w:t>sveikatos draudimo korteles</w:t>
      </w:r>
      <w:r w:rsidRPr="0074267E">
        <w:t>. Apdraustiesiems pametus ar sugadinus sveikatos draudimo kortelę, Tiekėjas per 5 (penkias) dienas nuo prašymo pateikimo dienos turi išduoti naują be jokio papildomo mokesčio.</w:t>
      </w:r>
    </w:p>
    <w:p w14:paraId="093DA5EA" w14:textId="77777777" w:rsidR="008155C9" w:rsidRDefault="008155C9" w:rsidP="008155C9">
      <w:pPr>
        <w:spacing w:line="276" w:lineRule="auto"/>
        <w:jc w:val="both"/>
      </w:pPr>
      <w:r>
        <w:t>7</w:t>
      </w:r>
      <w:r w:rsidRPr="0074267E">
        <w:t xml:space="preserve">.4. Draudimo įmoka mokama </w:t>
      </w:r>
      <w:r w:rsidRPr="00D874D5">
        <w:t>per 4 (keturis) kartus</w:t>
      </w:r>
      <w:r w:rsidRPr="0074267E">
        <w:t xml:space="preserve">, </w:t>
      </w:r>
      <w:r>
        <w:t xml:space="preserve">pirmai įmokai taikant 30 dienų mokėjimo atidėjimo terminą nuo draudimo poliso įsigaliojimo datos, pagal Paslaugų tiekėjo pateiktą sąskaitą-faktūrą. </w:t>
      </w:r>
      <w:r w:rsidRPr="00B323CD">
        <w:t>Elektroninės sąskaitos faktūros apmokėjimui teikiamos Sąskaitų administravimo bendrojoje informacinėje sistemoje (toliau – SABIS).</w:t>
      </w:r>
    </w:p>
    <w:p w14:paraId="1D12B15D" w14:textId="77777777" w:rsidR="008155C9" w:rsidRPr="003242DE" w:rsidRDefault="008155C9" w:rsidP="008155C9">
      <w:pPr>
        <w:pBdr>
          <w:top w:val="nil"/>
          <w:left w:val="nil"/>
          <w:bottom w:val="nil"/>
          <w:right w:val="nil"/>
          <w:between w:val="nil"/>
          <w:bar w:val="nil"/>
        </w:pBdr>
        <w:tabs>
          <w:tab w:val="left" w:pos="426"/>
        </w:tabs>
        <w:spacing w:line="276" w:lineRule="auto"/>
        <w:ind w:right="141"/>
        <w:jc w:val="both"/>
      </w:pPr>
      <w:r>
        <w:rPr>
          <w:bCs/>
        </w:rPr>
        <w:t>7</w:t>
      </w:r>
      <w:r w:rsidRPr="003242DE">
        <w:rPr>
          <w:bCs/>
        </w:rPr>
        <w:t xml:space="preserve">.5. </w:t>
      </w:r>
      <w:r w:rsidRPr="003242DE">
        <w:t>Atsiradus poreikiui įtraukti į draudimo sutartį papildomus Draudėjo darbuotojus, draudimo sumos (išskyrus</w:t>
      </w:r>
      <w:r>
        <w:t xml:space="preserve"> </w:t>
      </w:r>
      <w:r w:rsidRPr="003242DE">
        <w:t xml:space="preserve">Stacionarinio gydymo valstybinėse gydymo įstaigose) apskaičiuojamos ir suteikiamos kaip nurodyta nurodytos 2 lentelėje, draudimo įmoka apskaičiuojama, kaip atitinkamos metinės įmokos procentas (2 lentelė). Mėnesių skaičius apvalinamas į didesnę pusę: </w:t>
      </w:r>
    </w:p>
    <w:p w14:paraId="712B0ED4" w14:textId="77777777" w:rsidR="008155C9" w:rsidRDefault="008155C9" w:rsidP="008155C9">
      <w:pPr>
        <w:pStyle w:val="Default"/>
        <w:spacing w:line="276" w:lineRule="auto"/>
        <w:jc w:val="right"/>
        <w:rPr>
          <w:rFonts w:ascii="Times New Roman" w:hAnsi="Times New Roman" w:cs="Times New Roman"/>
          <w:color w:val="auto"/>
        </w:rPr>
      </w:pPr>
      <w:r>
        <w:rPr>
          <w:rFonts w:ascii="Times New Roman" w:hAnsi="Times New Roman" w:cs="Times New Roman"/>
          <w:color w:val="auto"/>
        </w:rPr>
        <w:t>2 lentelė</w:t>
      </w:r>
    </w:p>
    <w:tbl>
      <w:tblPr>
        <w:tblW w:w="0" w:type="auto"/>
        <w:tblCellMar>
          <w:left w:w="0" w:type="dxa"/>
          <w:right w:w="0" w:type="dxa"/>
        </w:tblCellMar>
        <w:tblLook w:val="04A0" w:firstRow="1" w:lastRow="0" w:firstColumn="1" w:lastColumn="0" w:noHBand="0" w:noVBand="1"/>
      </w:tblPr>
      <w:tblGrid>
        <w:gridCol w:w="2227"/>
        <w:gridCol w:w="616"/>
        <w:gridCol w:w="616"/>
        <w:gridCol w:w="616"/>
        <w:gridCol w:w="616"/>
        <w:gridCol w:w="616"/>
        <w:gridCol w:w="616"/>
        <w:gridCol w:w="616"/>
        <w:gridCol w:w="616"/>
        <w:gridCol w:w="616"/>
        <w:gridCol w:w="616"/>
        <w:gridCol w:w="616"/>
        <w:gridCol w:w="616"/>
      </w:tblGrid>
      <w:tr w:rsidR="008155C9" w14:paraId="0CE6FDD7" w14:textId="77777777" w:rsidTr="003560DF">
        <w:trPr>
          <w:trHeight w:val="655"/>
        </w:trPr>
        <w:tc>
          <w:tcPr>
            <w:tcW w:w="2630"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1BE4D740" w14:textId="77777777" w:rsidR="008155C9" w:rsidRPr="005E09D4" w:rsidRDefault="008155C9" w:rsidP="003560DF">
            <w:pPr>
              <w:pStyle w:val="TableContents"/>
              <w:rPr>
                <w:lang w:val="lv-LV"/>
              </w:rPr>
            </w:pPr>
            <w:r w:rsidRPr="005E09D4">
              <w:rPr>
                <w:lang w:val="lv-LV"/>
              </w:rPr>
              <w:t>Draudimo laikotarpio mėnesių, likusių iki draudimo laikotarpio pabaigos, skaičius draudimo apsaugos įsigaliojimo naujai įtrauktiems apdraustiesiems dieną</w:t>
            </w:r>
          </w:p>
        </w:tc>
        <w:tc>
          <w:tcPr>
            <w:tcW w:w="616"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hideMark/>
          </w:tcPr>
          <w:p w14:paraId="35226C05" w14:textId="77777777" w:rsidR="008155C9" w:rsidRPr="005E09D4" w:rsidRDefault="008155C9" w:rsidP="003560DF">
            <w:pPr>
              <w:pStyle w:val="TableContents"/>
              <w:jc w:val="center"/>
              <w:rPr>
                <w:lang w:val="lv-LV"/>
              </w:rPr>
            </w:pPr>
            <w:r w:rsidRPr="005E09D4">
              <w:rPr>
                <w:lang w:val="lv-LV"/>
              </w:rPr>
              <w:t>12</w:t>
            </w:r>
          </w:p>
        </w:tc>
        <w:tc>
          <w:tcPr>
            <w:tcW w:w="616"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496D762" w14:textId="77777777" w:rsidR="008155C9" w:rsidRPr="005E09D4" w:rsidRDefault="008155C9" w:rsidP="003560DF">
            <w:pPr>
              <w:pStyle w:val="TableContents"/>
              <w:jc w:val="center"/>
              <w:rPr>
                <w:lang w:val="lv-LV"/>
              </w:rPr>
            </w:pPr>
            <w:r w:rsidRPr="005E09D4">
              <w:rPr>
                <w:lang w:val="lv-LV"/>
              </w:rPr>
              <w:t>11</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9D17CBB" w14:textId="77777777" w:rsidR="008155C9" w:rsidRPr="005E09D4" w:rsidRDefault="008155C9" w:rsidP="003560DF">
            <w:pPr>
              <w:pStyle w:val="TableContents"/>
              <w:jc w:val="center"/>
              <w:rPr>
                <w:lang w:val="lv-LV"/>
              </w:rPr>
            </w:pPr>
            <w:r w:rsidRPr="005E09D4">
              <w:rPr>
                <w:lang w:val="lv-LV"/>
              </w:rPr>
              <w:t>10</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4AAD943" w14:textId="77777777" w:rsidR="008155C9" w:rsidRPr="005E09D4" w:rsidRDefault="008155C9" w:rsidP="003560DF">
            <w:pPr>
              <w:pStyle w:val="TableContents"/>
              <w:jc w:val="center"/>
              <w:rPr>
                <w:lang w:val="lv-LV"/>
              </w:rPr>
            </w:pPr>
            <w:r w:rsidRPr="005E09D4">
              <w:rPr>
                <w:lang w:val="lv-LV"/>
              </w:rPr>
              <w:t>9</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95DDC8C" w14:textId="77777777" w:rsidR="008155C9" w:rsidRPr="005E09D4" w:rsidRDefault="008155C9" w:rsidP="003560DF">
            <w:pPr>
              <w:pStyle w:val="TableContents"/>
              <w:jc w:val="center"/>
              <w:rPr>
                <w:lang w:val="lv-LV"/>
              </w:rPr>
            </w:pPr>
            <w:r w:rsidRPr="005E09D4">
              <w:rPr>
                <w:lang w:val="lv-LV"/>
              </w:rPr>
              <w:t>8</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0E2AE57" w14:textId="77777777" w:rsidR="008155C9" w:rsidRPr="005E09D4" w:rsidRDefault="008155C9" w:rsidP="003560DF">
            <w:pPr>
              <w:pStyle w:val="TableContents"/>
              <w:jc w:val="center"/>
              <w:rPr>
                <w:lang w:val="lv-LV"/>
              </w:rPr>
            </w:pPr>
            <w:r w:rsidRPr="005E09D4">
              <w:rPr>
                <w:lang w:val="lv-LV"/>
              </w:rPr>
              <w:t>7</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3472462" w14:textId="77777777" w:rsidR="008155C9" w:rsidRPr="005E09D4" w:rsidRDefault="008155C9" w:rsidP="003560DF">
            <w:pPr>
              <w:pStyle w:val="TableContents"/>
              <w:jc w:val="center"/>
              <w:rPr>
                <w:lang w:val="lv-LV"/>
              </w:rPr>
            </w:pPr>
            <w:r w:rsidRPr="005E09D4">
              <w:rPr>
                <w:lang w:val="lv-LV"/>
              </w:rPr>
              <w:t>6</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B4BA948" w14:textId="77777777" w:rsidR="008155C9" w:rsidRPr="005E09D4" w:rsidRDefault="008155C9" w:rsidP="003560DF">
            <w:pPr>
              <w:pStyle w:val="TableContents"/>
              <w:jc w:val="center"/>
              <w:rPr>
                <w:lang w:val="lv-LV"/>
              </w:rPr>
            </w:pPr>
            <w:r w:rsidRPr="005E09D4">
              <w:rPr>
                <w:lang w:val="lv-LV"/>
              </w:rPr>
              <w:t>5</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0A9F54A" w14:textId="77777777" w:rsidR="008155C9" w:rsidRPr="005E09D4" w:rsidRDefault="008155C9" w:rsidP="003560DF">
            <w:pPr>
              <w:pStyle w:val="TableContents"/>
              <w:jc w:val="center"/>
              <w:rPr>
                <w:lang w:val="lv-LV"/>
              </w:rPr>
            </w:pPr>
            <w:r w:rsidRPr="005E09D4">
              <w:rPr>
                <w:lang w:val="lv-LV"/>
              </w:rPr>
              <w:t>4</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333F252" w14:textId="77777777" w:rsidR="008155C9" w:rsidRPr="005E09D4" w:rsidRDefault="008155C9" w:rsidP="003560DF">
            <w:pPr>
              <w:pStyle w:val="TableContents"/>
              <w:jc w:val="center"/>
              <w:rPr>
                <w:lang w:val="lv-LV"/>
              </w:rPr>
            </w:pPr>
            <w:r w:rsidRPr="005E09D4">
              <w:rPr>
                <w:lang w:val="lv-LV"/>
              </w:rPr>
              <w:t>3</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AE416D9" w14:textId="77777777" w:rsidR="008155C9" w:rsidRPr="005E09D4" w:rsidRDefault="008155C9" w:rsidP="003560DF">
            <w:pPr>
              <w:pStyle w:val="TableContents"/>
              <w:jc w:val="center"/>
              <w:rPr>
                <w:lang w:val="lv-LV"/>
              </w:rPr>
            </w:pPr>
            <w:r w:rsidRPr="005E09D4">
              <w:rPr>
                <w:lang w:val="lv-LV"/>
              </w:rPr>
              <w:t>2</w:t>
            </w:r>
          </w:p>
        </w:tc>
        <w:tc>
          <w:tcPr>
            <w:tcW w:w="61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B4D3B40" w14:textId="77777777" w:rsidR="008155C9" w:rsidRPr="005E09D4" w:rsidRDefault="008155C9" w:rsidP="003560DF">
            <w:pPr>
              <w:pStyle w:val="TableContents"/>
              <w:jc w:val="center"/>
              <w:rPr>
                <w:lang w:val="lv-LV"/>
              </w:rPr>
            </w:pPr>
            <w:r w:rsidRPr="005E09D4">
              <w:rPr>
                <w:lang w:val="lv-LV"/>
              </w:rPr>
              <w:t>1</w:t>
            </w:r>
          </w:p>
        </w:tc>
      </w:tr>
      <w:tr w:rsidR="008155C9" w14:paraId="13C40F42" w14:textId="77777777" w:rsidTr="003560DF">
        <w:trPr>
          <w:trHeight w:val="139"/>
        </w:trPr>
        <w:tc>
          <w:tcPr>
            <w:tcW w:w="2630" w:type="dxa"/>
            <w:tcBorders>
              <w:top w:val="nil"/>
              <w:left w:val="single" w:sz="8" w:space="0" w:color="000000"/>
              <w:bottom w:val="single" w:sz="8" w:space="0" w:color="000000"/>
              <w:right w:val="nil"/>
            </w:tcBorders>
            <w:tcMar>
              <w:top w:w="57" w:type="dxa"/>
              <w:left w:w="28" w:type="dxa"/>
              <w:bottom w:w="57" w:type="dxa"/>
              <w:right w:w="28" w:type="dxa"/>
            </w:tcMar>
            <w:hideMark/>
          </w:tcPr>
          <w:p w14:paraId="14A4D0B0" w14:textId="77777777" w:rsidR="008155C9" w:rsidRPr="005E09D4" w:rsidRDefault="008155C9" w:rsidP="003560DF">
            <w:pPr>
              <w:pStyle w:val="TableContents"/>
              <w:rPr>
                <w:lang w:val="lv-LV"/>
              </w:rPr>
            </w:pPr>
            <w:r w:rsidRPr="005E09D4">
              <w:rPr>
                <w:lang w:val="lv-LV"/>
              </w:rPr>
              <w:t>Metinės draudimo įmokos procentas</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1E6B087"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A0EF48C"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AC87FF8"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8E21028" w14:textId="77777777" w:rsidR="008155C9" w:rsidRPr="005E09D4" w:rsidRDefault="008155C9" w:rsidP="003560DF">
            <w:pPr>
              <w:pStyle w:val="TableContents"/>
              <w:jc w:val="center"/>
              <w:rPr>
                <w:lang w:val="lv-LV"/>
              </w:rPr>
            </w:pPr>
            <w:r w:rsidRPr="00FC2A9F">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39297D0" w14:textId="77777777" w:rsidR="008155C9" w:rsidRPr="005E09D4" w:rsidRDefault="008155C9" w:rsidP="003560DF">
            <w:pPr>
              <w:pStyle w:val="TableContents"/>
              <w:jc w:val="center"/>
              <w:rPr>
                <w:lang w:val="lv-LV"/>
              </w:rPr>
            </w:pPr>
            <w:r w:rsidRPr="00FC2A9F">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9D6D2C4" w14:textId="77777777" w:rsidR="008155C9" w:rsidRPr="005E09D4" w:rsidRDefault="008155C9" w:rsidP="003560DF">
            <w:pPr>
              <w:pStyle w:val="TableContents"/>
              <w:jc w:val="center"/>
              <w:rPr>
                <w:lang w:val="lv-LV"/>
              </w:rPr>
            </w:pPr>
            <w:r w:rsidRPr="00FC2A9F">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16078A0" w14:textId="77777777" w:rsidR="008155C9" w:rsidRPr="005E09D4" w:rsidRDefault="008155C9" w:rsidP="003560DF">
            <w:pPr>
              <w:pStyle w:val="TableContents"/>
              <w:jc w:val="center"/>
              <w:rPr>
                <w:lang w:val="lv-LV"/>
              </w:rPr>
            </w:pPr>
            <w:r w:rsidRPr="00FC2A9F">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D0080A4" w14:textId="77777777" w:rsidR="008155C9" w:rsidRPr="005E09D4" w:rsidRDefault="008155C9" w:rsidP="003560DF">
            <w:pPr>
              <w:pStyle w:val="TableContents"/>
              <w:jc w:val="center"/>
              <w:rPr>
                <w:lang w:val="lv-LV"/>
              </w:rPr>
            </w:pPr>
            <w:r w:rsidRPr="00FC2A9F">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75410B6" w14:textId="77777777" w:rsidR="008155C9" w:rsidRPr="005E09D4" w:rsidRDefault="008155C9" w:rsidP="003560DF">
            <w:pPr>
              <w:pStyle w:val="TableContents"/>
              <w:jc w:val="center"/>
              <w:rPr>
                <w:lang w:val="lv-LV"/>
              </w:rPr>
            </w:pPr>
            <w:r w:rsidRPr="00FC2A9F">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F11D6C9" w14:textId="77777777" w:rsidR="008155C9" w:rsidRPr="005E09D4" w:rsidRDefault="008155C9" w:rsidP="003560DF">
            <w:pPr>
              <w:pStyle w:val="TableContents"/>
              <w:jc w:val="center"/>
              <w:rPr>
                <w:lang w:val="lv-LV"/>
              </w:rPr>
            </w:pPr>
            <w:r w:rsidRPr="00FC2A9F">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A698721" w14:textId="77777777" w:rsidR="008155C9" w:rsidRPr="005E09D4" w:rsidRDefault="008155C9" w:rsidP="003560DF">
            <w:pPr>
              <w:pStyle w:val="TableContents"/>
              <w:jc w:val="center"/>
              <w:rPr>
                <w:lang w:val="lv-LV"/>
              </w:rPr>
            </w:pPr>
            <w:r w:rsidRPr="00FC2A9F">
              <w:rPr>
                <w:lang w:val="lv-LV"/>
              </w:rPr>
              <w:t>100%</w:t>
            </w:r>
          </w:p>
        </w:tc>
        <w:tc>
          <w:tcPr>
            <w:tcW w:w="616"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7D71D9F9" w14:textId="77777777" w:rsidR="008155C9" w:rsidRPr="005E09D4" w:rsidRDefault="008155C9" w:rsidP="003560DF">
            <w:pPr>
              <w:pStyle w:val="TableContents"/>
              <w:jc w:val="center"/>
              <w:rPr>
                <w:lang w:val="lv-LV"/>
              </w:rPr>
            </w:pPr>
            <w:r w:rsidRPr="00FC2A9F">
              <w:rPr>
                <w:lang w:val="lv-LV"/>
              </w:rPr>
              <w:t>100%</w:t>
            </w:r>
          </w:p>
        </w:tc>
      </w:tr>
      <w:tr w:rsidR="008155C9" w14:paraId="0FB76954" w14:textId="77777777" w:rsidTr="003560DF">
        <w:trPr>
          <w:trHeight w:val="139"/>
        </w:trPr>
        <w:tc>
          <w:tcPr>
            <w:tcW w:w="2630" w:type="dxa"/>
            <w:tcBorders>
              <w:top w:val="nil"/>
              <w:left w:val="single" w:sz="8" w:space="0" w:color="000000"/>
              <w:bottom w:val="single" w:sz="8" w:space="0" w:color="000000"/>
              <w:right w:val="nil"/>
            </w:tcBorders>
            <w:tcMar>
              <w:top w:w="57" w:type="dxa"/>
              <w:left w:w="28" w:type="dxa"/>
              <w:bottom w:w="57" w:type="dxa"/>
              <w:right w:w="28" w:type="dxa"/>
            </w:tcMar>
            <w:hideMark/>
          </w:tcPr>
          <w:p w14:paraId="638A1CBC" w14:textId="77777777" w:rsidR="008155C9" w:rsidRPr="005E09D4" w:rsidRDefault="008155C9" w:rsidP="003560DF">
            <w:pPr>
              <w:pStyle w:val="TableContents"/>
              <w:rPr>
                <w:lang w:val="lv-LV"/>
              </w:rPr>
            </w:pPr>
            <w:r w:rsidRPr="005E09D4">
              <w:rPr>
                <w:lang w:val="lv-LV"/>
              </w:rPr>
              <w:t xml:space="preserve">Stacionarinis gydymas valstybinėse </w:t>
            </w:r>
            <w:r>
              <w:rPr>
                <w:lang w:val="lv-LV"/>
              </w:rPr>
              <w:t>gydymo įstaigose</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47D3642"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2975347"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2628157"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808C970"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4249790"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AD77343"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66DA63B"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78F1DEB"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87B9D34"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94AD61E"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7050B0D"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6785B681" w14:textId="77777777" w:rsidR="008155C9" w:rsidRPr="005E09D4" w:rsidRDefault="008155C9" w:rsidP="003560DF">
            <w:pPr>
              <w:pStyle w:val="TableContents"/>
              <w:jc w:val="center"/>
              <w:rPr>
                <w:lang w:val="lv-LV"/>
              </w:rPr>
            </w:pPr>
            <w:r w:rsidRPr="005E09D4">
              <w:rPr>
                <w:lang w:val="lv-LV"/>
              </w:rPr>
              <w:t>100%</w:t>
            </w:r>
          </w:p>
        </w:tc>
      </w:tr>
      <w:tr w:rsidR="008155C9" w14:paraId="00B1F7E3" w14:textId="77777777" w:rsidTr="003560DF">
        <w:trPr>
          <w:trHeight w:val="139"/>
        </w:trPr>
        <w:tc>
          <w:tcPr>
            <w:tcW w:w="2630" w:type="dxa"/>
            <w:tcBorders>
              <w:top w:val="nil"/>
              <w:left w:val="single" w:sz="8" w:space="0" w:color="000000"/>
              <w:bottom w:val="single" w:sz="8" w:space="0" w:color="000000"/>
              <w:right w:val="nil"/>
            </w:tcBorders>
            <w:tcMar>
              <w:top w:w="57" w:type="dxa"/>
              <w:left w:w="28" w:type="dxa"/>
              <w:bottom w:w="57" w:type="dxa"/>
              <w:right w:w="28" w:type="dxa"/>
            </w:tcMar>
          </w:tcPr>
          <w:p w14:paraId="0A5075AA" w14:textId="77777777" w:rsidR="008155C9" w:rsidRPr="005E09D4" w:rsidRDefault="008155C9" w:rsidP="003560DF">
            <w:pPr>
              <w:pStyle w:val="TableContents"/>
              <w:rPr>
                <w:lang w:val="lv-LV"/>
              </w:rPr>
            </w:pPr>
          </w:p>
          <w:p w14:paraId="4BBEAC6F" w14:textId="77777777" w:rsidR="008155C9" w:rsidRPr="005E09D4" w:rsidRDefault="008155C9" w:rsidP="003560DF">
            <w:pPr>
              <w:pStyle w:val="TableContents"/>
              <w:rPr>
                <w:lang w:val="lv-LV"/>
              </w:rPr>
            </w:pPr>
            <w:r w:rsidRPr="005E09D4">
              <w:rPr>
                <w:lang w:val="lv-LV"/>
              </w:rPr>
              <w:t>Papildomi limitai</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CEA0892"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957B89B" w14:textId="77777777" w:rsidR="008155C9" w:rsidRPr="005E09D4" w:rsidRDefault="008155C9" w:rsidP="003560DF">
            <w:pPr>
              <w:pStyle w:val="TableContents"/>
              <w:jc w:val="center"/>
              <w:rPr>
                <w:lang w:val="lv-LV"/>
              </w:rPr>
            </w:pPr>
            <w:r w:rsidRPr="005E09D4">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551FDFB" w14:textId="77777777" w:rsidR="008155C9" w:rsidRPr="005E09D4" w:rsidRDefault="008155C9" w:rsidP="003560DF">
            <w:pPr>
              <w:pStyle w:val="TableContents"/>
              <w:jc w:val="center"/>
              <w:rPr>
                <w:lang w:val="lv-LV"/>
              </w:rPr>
            </w:pPr>
            <w:r w:rsidRPr="005E09D4">
              <w:rPr>
                <w:lang w:val="lv-LV"/>
              </w:rPr>
              <w:t>80%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58960B3" w14:textId="77777777" w:rsidR="008155C9" w:rsidRPr="005E09D4" w:rsidRDefault="008155C9" w:rsidP="003560DF">
            <w:pPr>
              <w:pStyle w:val="TableContents"/>
              <w:jc w:val="center"/>
              <w:rPr>
                <w:lang w:val="lv-LV"/>
              </w:rPr>
            </w:pPr>
            <w:r w:rsidRPr="008801BD">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24F76B0" w14:textId="77777777" w:rsidR="008155C9" w:rsidRPr="005E09D4" w:rsidRDefault="008155C9" w:rsidP="003560DF">
            <w:pPr>
              <w:pStyle w:val="TableContents"/>
              <w:jc w:val="center"/>
              <w:rPr>
                <w:lang w:val="lv-LV"/>
              </w:rPr>
            </w:pPr>
            <w:r w:rsidRPr="008801BD">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D89189A" w14:textId="77777777" w:rsidR="008155C9" w:rsidRPr="005E09D4" w:rsidRDefault="008155C9" w:rsidP="003560DF">
            <w:pPr>
              <w:pStyle w:val="TableContents"/>
              <w:jc w:val="center"/>
            </w:pPr>
            <w:r w:rsidRPr="008801BD">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F819D8B" w14:textId="77777777" w:rsidR="008155C9" w:rsidRPr="005E09D4" w:rsidRDefault="008155C9" w:rsidP="003560DF">
            <w:pPr>
              <w:pStyle w:val="TableContents"/>
              <w:jc w:val="center"/>
              <w:rPr>
                <w:lang w:val="lv-LV"/>
              </w:rPr>
            </w:pPr>
            <w:r w:rsidRPr="008801BD">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A85AFEB" w14:textId="77777777" w:rsidR="008155C9" w:rsidRPr="005E09D4" w:rsidRDefault="008155C9" w:rsidP="003560DF">
            <w:pPr>
              <w:pStyle w:val="TableContents"/>
              <w:jc w:val="center"/>
              <w:rPr>
                <w:lang w:val="lv-LV"/>
              </w:rPr>
            </w:pPr>
            <w:r w:rsidRPr="008801BD">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5BA9CB9" w14:textId="77777777" w:rsidR="008155C9" w:rsidRPr="005E09D4" w:rsidRDefault="008155C9" w:rsidP="003560DF">
            <w:pPr>
              <w:pStyle w:val="TableContents"/>
              <w:jc w:val="center"/>
              <w:rPr>
                <w:lang w:val="lv-LV"/>
              </w:rPr>
            </w:pPr>
            <w:r w:rsidRPr="008801BD">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31B0A38" w14:textId="77777777" w:rsidR="008155C9" w:rsidRPr="005E09D4" w:rsidRDefault="008155C9" w:rsidP="003560DF">
            <w:pPr>
              <w:pStyle w:val="TableContents"/>
              <w:jc w:val="center"/>
              <w:rPr>
                <w:lang w:val="lv-LV"/>
              </w:rPr>
            </w:pPr>
            <w:r w:rsidRPr="008801BD">
              <w:rPr>
                <w:lang w:val="lv-LV"/>
              </w:rPr>
              <w:t>100%</w:t>
            </w:r>
          </w:p>
        </w:tc>
        <w:tc>
          <w:tcPr>
            <w:tcW w:w="616"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F63FC35" w14:textId="77777777" w:rsidR="008155C9" w:rsidRPr="005E09D4" w:rsidRDefault="008155C9" w:rsidP="003560DF">
            <w:pPr>
              <w:pStyle w:val="TableContents"/>
              <w:jc w:val="center"/>
              <w:rPr>
                <w:lang w:val="lv-LV"/>
              </w:rPr>
            </w:pPr>
            <w:r w:rsidRPr="008801BD">
              <w:rPr>
                <w:lang w:val="lv-LV"/>
              </w:rPr>
              <w:t>100%</w:t>
            </w:r>
          </w:p>
        </w:tc>
        <w:tc>
          <w:tcPr>
            <w:tcW w:w="616"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59CF4C60" w14:textId="77777777" w:rsidR="008155C9" w:rsidRPr="005E09D4" w:rsidRDefault="008155C9" w:rsidP="003560DF">
            <w:pPr>
              <w:pStyle w:val="TableContents"/>
              <w:jc w:val="center"/>
              <w:rPr>
                <w:lang w:val="lv-LV"/>
              </w:rPr>
            </w:pPr>
            <w:r w:rsidRPr="008801BD">
              <w:rPr>
                <w:lang w:val="lv-LV"/>
              </w:rPr>
              <w:t>100%</w:t>
            </w:r>
          </w:p>
        </w:tc>
      </w:tr>
    </w:tbl>
    <w:p w14:paraId="467F805A" w14:textId="77777777" w:rsidR="008155C9" w:rsidRPr="00E67DCE" w:rsidRDefault="008155C9" w:rsidP="008155C9">
      <w:pPr>
        <w:pStyle w:val="Default"/>
        <w:spacing w:line="276" w:lineRule="auto"/>
        <w:jc w:val="both"/>
        <w:rPr>
          <w:rFonts w:ascii="Times New Roman" w:hAnsi="Times New Roman" w:cs="Times New Roman"/>
          <w:color w:val="auto"/>
        </w:rPr>
      </w:pP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p>
    <w:p w14:paraId="246BE214" w14:textId="77777777" w:rsidR="008155C9" w:rsidRDefault="008155C9" w:rsidP="008155C9">
      <w:pPr>
        <w:tabs>
          <w:tab w:val="left" w:pos="284"/>
        </w:tabs>
        <w:spacing w:line="276" w:lineRule="auto"/>
        <w:jc w:val="both"/>
      </w:pPr>
      <w:r w:rsidRPr="00D267A9">
        <w:rPr>
          <w:bCs/>
        </w:rPr>
        <w:t xml:space="preserve">7.6. </w:t>
      </w:r>
      <w:r>
        <w:t xml:space="preserve">Draudėjo arba Draudimo brokerio prašymu nutraukus draudimo apsaugą konkrečiam darbuotojui, </w:t>
      </w:r>
      <w:r>
        <w:rPr>
          <w:color w:val="000000"/>
        </w:rPr>
        <w:t>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59CCCEFD" w14:textId="77777777" w:rsidR="008155C9" w:rsidRDefault="008155C9" w:rsidP="008155C9">
      <w:pPr>
        <w:tabs>
          <w:tab w:val="left" w:pos="284"/>
        </w:tabs>
        <w:spacing w:line="276" w:lineRule="auto"/>
        <w:jc w:val="both"/>
      </w:pPr>
      <w:r>
        <w:lastRenderedPageBreak/>
        <w:t>7.7.</w:t>
      </w:r>
      <w:r w:rsidRPr="00741C0B">
        <w:t xml:space="preserve"> </w:t>
      </w:r>
      <w:r w:rsidRPr="006004E3">
        <w:t>Norėdamas įtraukti naujus Apdraustuosius ir (ar) išbraukti iš Apdraustųjų skaičiaus, Draudėjas arba Draudimo brokeris turi pateikti Draudikui rašytinį prašymą. Apdraustasis laikomas įtrauktu (išbrauktu) į (iš) Apdraustųjų darbuotojų skaičių (skaičiaus) ir draudimo apsauga tokiam Apdraustajam pradeda (nustoja) galioti nuo kitos dienos, kai Draudėjas arba Draudimo brokeris pateikia Draudikui rašytinį prašymą įtraukti (išbraukti) Apdraustąjį į (iš) Apdraustųjų skaičių (skaičiaus), jeigu prašyme nenurodyta vėlesnė data.</w:t>
      </w:r>
    </w:p>
    <w:p w14:paraId="212DA2D1"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7.8. Apdraustieji turi teisę laisvai pasirinkti gydymo įstaigas, vaistines, optikas ir kitas įstaigas, t. y. apdraustasis turi teisę kreiptis tiek į Tiekėjo partnerį, tiek ir į kitas įstaigas, kurios turi licenciją sveikatos priežiūros / sveikatingumo paslaugų veiklai, neatsižvelgiant į tai, kad Tiekėjas nėra sudaręs bendradarbiavimo sutarties.</w:t>
      </w:r>
    </w:p>
    <w:p w14:paraId="6ECBFCC5"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 xml:space="preserve">7.9. Atsitikus draudžiamajam įvykiui, kai apdraustasis už suteiktas sveikatos paslaugas atsiskaito (apmoka) pats tiesiogiai sveikatos priežiūros įstaigai, vaistinei, </w:t>
      </w:r>
      <w:proofErr w:type="spellStart"/>
      <w:r w:rsidRPr="008155C9">
        <w:rPr>
          <w:rFonts w:ascii="Times New Roman" w:hAnsi="Times New Roman" w:cs="Times New Roman"/>
          <w:lang w:val="lt-LT"/>
        </w:rPr>
        <w:t>e.vaistinei</w:t>
      </w:r>
      <w:proofErr w:type="spellEnd"/>
      <w:r w:rsidRPr="008155C9">
        <w:rPr>
          <w:rFonts w:ascii="Times New Roman" w:hAnsi="Times New Roman" w:cs="Times New Roman"/>
          <w:lang w:val="lt-LT"/>
        </w:rPr>
        <w:t>, optikos kabinetui,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p>
    <w:p w14:paraId="22AD1165"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 xml:space="preserve">7.10. Atsitikus draudžiamajam įvykiui, kai apdraustasis už suteiktas sveikatos paslaugas atsiskaito (apmoka) pats tiesiogiai sveikatos priežiūros įstaigose, vaistinėse, </w:t>
      </w:r>
      <w:proofErr w:type="spellStart"/>
      <w:r w:rsidRPr="008155C9">
        <w:rPr>
          <w:rFonts w:ascii="Times New Roman" w:hAnsi="Times New Roman" w:cs="Times New Roman"/>
          <w:lang w:val="lt-LT"/>
        </w:rPr>
        <w:t>e.vaistinėse</w:t>
      </w:r>
      <w:proofErr w:type="spellEnd"/>
      <w:r w:rsidRPr="008155C9">
        <w:rPr>
          <w:rFonts w:ascii="Times New Roman" w:hAnsi="Times New Roman" w:cs="Times New Roman"/>
          <w:lang w:val="lt-LT"/>
        </w:rPr>
        <w:t>, optikos kabinetuose, odontologijos klinikose ir kt., apdraustasis apie tai privalo pranešti Tiekėjui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64812508" w14:textId="77777777" w:rsidR="008155C9" w:rsidRPr="0074267E" w:rsidRDefault="008155C9" w:rsidP="008155C9">
      <w:pPr>
        <w:pBdr>
          <w:top w:val="nil"/>
          <w:left w:val="nil"/>
          <w:bottom w:val="nil"/>
          <w:right w:val="nil"/>
          <w:between w:val="nil"/>
          <w:bar w:val="nil"/>
        </w:pBdr>
        <w:tabs>
          <w:tab w:val="left" w:pos="426"/>
        </w:tabs>
        <w:spacing w:line="276" w:lineRule="auto"/>
        <w:ind w:right="141"/>
        <w:jc w:val="both"/>
      </w:pPr>
      <w:r w:rsidRPr="0074267E">
        <w:t>Apdraustasis pateikia šiuos dokumentus:</w:t>
      </w:r>
    </w:p>
    <w:p w14:paraId="49769FD6"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7.10.1. finansinį dokumentą, liudijantį apie paslaugų apmokėjimą: PVM sąskaitą faktūrą su kasos  kvitu arba kasos pajamų orderiu arba pinigų priėmimo kvitą, arba mokėjimo pavedimą, jei buvo mokama elektroniniu būdu;</w:t>
      </w:r>
    </w:p>
    <w:p w14:paraId="66DEBF37"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7.10.2. prašymą kompensuoti patirtas išlaidas;</w:t>
      </w:r>
    </w:p>
    <w:p w14:paraId="0A5A7F18"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7.10.3. medicininius dokumentus, išrašus;</w:t>
      </w:r>
    </w:p>
    <w:p w14:paraId="4CCA7497"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7.10.4. kitą Tiekėjo prašomą informaciją reikalingą įvykio įvertinimui.</w:t>
      </w:r>
    </w:p>
    <w:p w14:paraId="0DE79987"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7.11. Draudimo išmokas už sveikatos priežiūros paslaugų teikėjų suteiktas paslaugas Tiekėjas apskaičiuoja ir išmoka pagal paslaugų teikėjų įkainius.</w:t>
      </w:r>
    </w:p>
    <w:p w14:paraId="08F98D43" w14:textId="77777777" w:rsidR="008155C9" w:rsidRPr="001F1B39" w:rsidRDefault="008155C9" w:rsidP="008155C9">
      <w:pPr>
        <w:pBdr>
          <w:top w:val="nil"/>
          <w:left w:val="nil"/>
          <w:bottom w:val="nil"/>
          <w:right w:val="nil"/>
          <w:between w:val="nil"/>
          <w:bar w:val="nil"/>
        </w:pBdr>
        <w:tabs>
          <w:tab w:val="left" w:pos="426"/>
        </w:tabs>
        <w:spacing w:line="276" w:lineRule="auto"/>
        <w:ind w:right="141"/>
        <w:jc w:val="both"/>
      </w:pPr>
      <w:r>
        <w:t xml:space="preserve">7.12. </w:t>
      </w:r>
      <w:r w:rsidRPr="001F1B39">
        <w:t>Draudimo išmoka nemokama, jei įvykis pripažįstamas nedraudžiamuoju.</w:t>
      </w:r>
    </w:p>
    <w:p w14:paraId="68AD062C"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7.13.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50D2C716"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7.14. Tiekėjas privalo sudaryti galimybę apdraustajam pasitikrinti draudimo sumų likučius elektroninėje erdvėje arba elektroniniu paštu, arba telefonu pagal sveikatos draudimo kortelės numerį ar kitą suteiktą identifikavimo kodą.</w:t>
      </w:r>
    </w:p>
    <w:p w14:paraId="412C6F8F"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7.15. Šalys  atsako už teikiamų asmens duomenų patikimumą (teisingumą) ir apsaugą duomenų perdavimo ir saugojimo laikotarpiu.</w:t>
      </w:r>
    </w:p>
    <w:p w14:paraId="60C08F3F" w14:textId="77777777" w:rsidR="008155C9" w:rsidRP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t>7.16.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56445CF8" w14:textId="77777777" w:rsidR="008155C9" w:rsidRDefault="008155C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r w:rsidRPr="008155C9">
        <w:rPr>
          <w:rFonts w:ascii="Times New Roman" w:hAnsi="Times New Roman" w:cs="Times New Roman"/>
          <w:lang w:val="lt-LT"/>
        </w:rPr>
        <w:lastRenderedPageBreak/>
        <w:t>7.17. Tiekėjas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p w14:paraId="085EC54C" w14:textId="77777777" w:rsidR="00C705A9" w:rsidRDefault="00C705A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p>
    <w:p w14:paraId="10C8BA98" w14:textId="66E81324" w:rsidR="00C705A9" w:rsidRPr="00D3349F" w:rsidRDefault="00C705A9" w:rsidP="00C705A9">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8</w:t>
      </w:r>
      <w:r w:rsidRPr="00D3349F">
        <w:rPr>
          <w:rFonts w:eastAsiaTheme="minorEastAsia"/>
          <w:b/>
          <w:color w:val="00B050"/>
        </w:rPr>
        <w:t>. APLINKOSAUGINIAI REIKALAVIMAI</w:t>
      </w:r>
    </w:p>
    <w:p w14:paraId="7FAB09EB" w14:textId="77777777" w:rsidR="00C705A9" w:rsidRPr="00C705A9" w:rsidRDefault="00C705A9" w:rsidP="00C705A9">
      <w:pPr>
        <w:shd w:val="clear" w:color="auto" w:fill="FFFFFF"/>
        <w:tabs>
          <w:tab w:val="left" w:pos="426"/>
        </w:tabs>
        <w:spacing w:before="60" w:after="60"/>
        <w:jc w:val="both"/>
        <w:rPr>
          <w:color w:val="00B050"/>
        </w:rPr>
      </w:pPr>
      <w:r w:rsidRPr="00C705A9">
        <w:rPr>
          <w:color w:val="00B050"/>
        </w:rPr>
        <w:t>Užsakovas siekia jog jo ir Tiekėjo veiksmai darytų kuo mažesnį poveikį aplinkai, todėl:</w:t>
      </w:r>
    </w:p>
    <w:p w14:paraId="5FA87F1F" w14:textId="0BE93A2B" w:rsidR="00C705A9" w:rsidRPr="00C705A9" w:rsidRDefault="00C705A9" w:rsidP="00C705A9">
      <w:pPr>
        <w:pStyle w:val="Sraopastraipa"/>
        <w:numPr>
          <w:ilvl w:val="1"/>
          <w:numId w:val="28"/>
        </w:numPr>
        <w:shd w:val="clear" w:color="auto" w:fill="FFFFFF"/>
        <w:tabs>
          <w:tab w:val="left" w:pos="0"/>
        </w:tabs>
        <w:spacing w:before="60" w:after="60"/>
        <w:ind w:left="0" w:firstLine="0"/>
        <w:jc w:val="both"/>
        <w:rPr>
          <w:rFonts w:ascii="Times New Roman" w:hAnsi="Times New Roman" w:cs="Times New Roman"/>
          <w:color w:val="00B050"/>
          <w:lang w:val="lt-LT"/>
        </w:rPr>
      </w:pPr>
      <w:r w:rsidRPr="00C705A9">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p>
    <w:p w14:paraId="5E21A0C0" w14:textId="432EA42E" w:rsidR="00C705A9" w:rsidRPr="00C705A9" w:rsidRDefault="00C705A9" w:rsidP="00C705A9">
      <w:pPr>
        <w:pStyle w:val="Sraopastraipa"/>
        <w:numPr>
          <w:ilvl w:val="1"/>
          <w:numId w:val="28"/>
        </w:numPr>
        <w:shd w:val="clear" w:color="auto" w:fill="FFFFFF"/>
        <w:tabs>
          <w:tab w:val="left" w:pos="0"/>
        </w:tabs>
        <w:spacing w:before="60" w:after="60"/>
        <w:ind w:left="0" w:firstLine="0"/>
        <w:jc w:val="both"/>
        <w:rPr>
          <w:rFonts w:ascii="Times New Roman" w:hAnsi="Times New Roman" w:cs="Times New Roman"/>
          <w:color w:val="00B050"/>
          <w:lang w:val="lt-LT"/>
        </w:rPr>
      </w:pPr>
      <w:r w:rsidRPr="00C705A9">
        <w:rPr>
          <w:rFonts w:ascii="Times New Roman" w:hAnsi="Times New Roman" w:cs="Times New Roman"/>
          <w:color w:val="00B050"/>
          <w:lang w:val="lt-LT"/>
        </w:rPr>
        <w:t>Visa dokumentacija susijusi su Sutarties vykdymu teikiama Užsakovui ir Tiekėjui elektorinėmis priemonėmis (elektoriniu paštu ar kt.);</w:t>
      </w:r>
    </w:p>
    <w:p w14:paraId="4B20D372" w14:textId="77777777" w:rsidR="00C705A9" w:rsidRPr="00AC71EF" w:rsidRDefault="00C705A9" w:rsidP="00C705A9">
      <w:pPr>
        <w:pStyle w:val="Sraopastraipa"/>
        <w:numPr>
          <w:ilvl w:val="1"/>
          <w:numId w:val="28"/>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455C9342" w14:textId="77777777" w:rsidR="00C705A9" w:rsidRPr="00AC71EF" w:rsidRDefault="00C705A9" w:rsidP="00C705A9">
      <w:pPr>
        <w:pStyle w:val="Sraopastraipa"/>
        <w:numPr>
          <w:ilvl w:val="1"/>
          <w:numId w:val="28"/>
        </w:numPr>
        <w:shd w:val="clear" w:color="auto" w:fill="FFFFFF"/>
        <w:tabs>
          <w:tab w:val="left" w:pos="0"/>
        </w:tabs>
        <w:spacing w:before="60" w:after="60"/>
        <w:ind w:left="0" w:hanging="76"/>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0E2B20C4" w14:textId="77777777" w:rsidR="00C705A9" w:rsidRDefault="00C705A9" w:rsidP="00C705A9">
      <w:pPr>
        <w:pStyle w:val="Sraopastraipa"/>
        <w:numPr>
          <w:ilvl w:val="1"/>
          <w:numId w:val="28"/>
        </w:numPr>
        <w:shd w:val="clear" w:color="auto" w:fill="FFFFFF"/>
        <w:tabs>
          <w:tab w:val="left" w:pos="0"/>
        </w:tabs>
        <w:spacing w:before="60" w:after="60"/>
        <w:ind w:left="0" w:firstLine="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6215EAB1" w14:textId="1E2E8BD4" w:rsidR="00C705A9" w:rsidRPr="00C705A9" w:rsidRDefault="00C705A9" w:rsidP="00C705A9">
      <w:pPr>
        <w:pStyle w:val="Sraopastraipa"/>
        <w:numPr>
          <w:ilvl w:val="1"/>
          <w:numId w:val="28"/>
        </w:numPr>
        <w:shd w:val="clear" w:color="auto" w:fill="FFFFFF"/>
        <w:tabs>
          <w:tab w:val="left" w:pos="0"/>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P</w:t>
      </w:r>
      <w:r w:rsidRPr="00C705A9">
        <w:rPr>
          <w:rFonts w:ascii="Times New Roman" w:hAnsi="Times New Roman" w:cs="Times New Roman"/>
          <w:color w:val="00B050"/>
          <w:lang w:val="lt-LT"/>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1B57E920" w14:textId="77777777" w:rsidR="00C705A9" w:rsidRDefault="00C705A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p>
    <w:p w14:paraId="609DAD55" w14:textId="77777777" w:rsidR="00C705A9" w:rsidRDefault="00C705A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p>
    <w:p w14:paraId="2EB4A919" w14:textId="77777777" w:rsidR="00C705A9" w:rsidRDefault="00C705A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p>
    <w:p w14:paraId="2BBC9C5F" w14:textId="77777777" w:rsidR="00C705A9" w:rsidRPr="008155C9" w:rsidRDefault="00C705A9" w:rsidP="008155C9">
      <w:pPr>
        <w:pStyle w:val="Sraopastraipa"/>
        <w:pBdr>
          <w:top w:val="nil"/>
          <w:left w:val="nil"/>
          <w:bottom w:val="nil"/>
          <w:right w:val="nil"/>
          <w:between w:val="nil"/>
          <w:bar w:val="nil"/>
        </w:pBdr>
        <w:tabs>
          <w:tab w:val="left" w:pos="426"/>
        </w:tabs>
        <w:spacing w:line="276" w:lineRule="auto"/>
        <w:ind w:left="0" w:right="141"/>
        <w:jc w:val="both"/>
        <w:rPr>
          <w:rFonts w:ascii="Times New Roman" w:hAnsi="Times New Roman" w:cs="Times New Roman"/>
          <w:lang w:val="lt-LT"/>
        </w:rPr>
      </w:pPr>
    </w:p>
    <w:bookmarkEnd w:id="0"/>
    <w:p w14:paraId="73C7CDDF" w14:textId="77777777" w:rsidR="00C705A9" w:rsidRDefault="008155C9" w:rsidP="008155C9">
      <w:pPr>
        <w:tabs>
          <w:tab w:val="left" w:pos="5985"/>
        </w:tabs>
        <w:contextualSpacing/>
        <w:jc w:val="center"/>
      </w:pPr>
      <w:r>
        <w:t>____</w:t>
      </w:r>
    </w:p>
    <w:sectPr w:rsidR="00C705A9"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A4ED8" w14:textId="77777777" w:rsidR="00A6167D" w:rsidRDefault="00A6167D" w:rsidP="00BA372F">
      <w:r>
        <w:separator/>
      </w:r>
    </w:p>
  </w:endnote>
  <w:endnote w:type="continuationSeparator" w:id="0">
    <w:p w14:paraId="678A4BFD" w14:textId="77777777" w:rsidR="00A6167D" w:rsidRDefault="00A6167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7D61" w14:textId="77777777" w:rsidR="00A6167D" w:rsidRDefault="00A6167D" w:rsidP="00BA372F">
      <w:r>
        <w:separator/>
      </w:r>
    </w:p>
  </w:footnote>
  <w:footnote w:type="continuationSeparator" w:id="0">
    <w:p w14:paraId="0546F404" w14:textId="77777777" w:rsidR="00A6167D" w:rsidRDefault="00A6167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CDDD94F" w:rsidR="00B22690" w:rsidRPr="0081296E" w:rsidRDefault="00B22690" w:rsidP="00B22690">
    <w:pPr>
      <w:jc w:val="right"/>
      <w:rPr>
        <w:i/>
        <w:sz w:val="20"/>
        <w:szCs w:val="20"/>
      </w:rPr>
    </w:pPr>
    <w:r w:rsidRPr="0081296E">
      <w:rPr>
        <w:i/>
        <w:sz w:val="20"/>
        <w:szCs w:val="20"/>
      </w:rPr>
      <w:t>priedas Nr</w:t>
    </w:r>
    <w:r w:rsidR="009A0A9A">
      <w:rPr>
        <w:i/>
        <w:sz w:val="20"/>
        <w:szCs w:val="20"/>
      </w:rPr>
      <w:t>.</w:t>
    </w:r>
    <w:r w:rsidR="0087314C">
      <w:rPr>
        <w:i/>
        <w:sz w:val="20"/>
        <w:szCs w:val="20"/>
      </w:rPr>
      <w:t xml:space="preserve"> 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9CD0306"/>
    <w:multiLevelType w:val="multilevel"/>
    <w:tmpl w:val="642C762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8C56A1"/>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3C964D2"/>
    <w:multiLevelType w:val="multilevel"/>
    <w:tmpl w:val="AFC0CF8A"/>
    <w:lvl w:ilvl="0">
      <w:start w:val="1"/>
      <w:numFmt w:val="decimal"/>
      <w:lvlText w:val="%1."/>
      <w:lvlJc w:val="left"/>
      <w:pPr>
        <w:ind w:left="360" w:hanging="360"/>
      </w:pPr>
      <w:rPr>
        <w:b w:val="0"/>
        <w:bCs/>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4"/>
  </w:num>
  <w:num w:numId="2" w16cid:durableId="172462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3"/>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8"/>
  </w:num>
  <w:num w:numId="11" w16cid:durableId="1270233757">
    <w:abstractNumId w:val="18"/>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2"/>
  </w:num>
  <w:num w:numId="14" w16cid:durableId="765929470">
    <w:abstractNumId w:val="1"/>
  </w:num>
  <w:num w:numId="15" w16cid:durableId="1694770065">
    <w:abstractNumId w:val="17"/>
  </w:num>
  <w:num w:numId="16" w16cid:durableId="1455128165">
    <w:abstractNumId w:val="11"/>
  </w:num>
  <w:num w:numId="17" w16cid:durableId="654144076">
    <w:abstractNumId w:val="0"/>
  </w:num>
  <w:num w:numId="18" w16cid:durableId="1450661114">
    <w:abstractNumId w:val="21"/>
  </w:num>
  <w:num w:numId="19" w16cid:durableId="758060118">
    <w:abstractNumId w:val="15"/>
  </w:num>
  <w:num w:numId="20" w16cid:durableId="1343973437">
    <w:abstractNumId w:val="16"/>
  </w:num>
  <w:num w:numId="21" w16cid:durableId="2087652075">
    <w:abstractNumId w:val="13"/>
  </w:num>
  <w:num w:numId="22" w16cid:durableId="2104956729">
    <w:abstractNumId w:val="7"/>
  </w:num>
  <w:num w:numId="23" w16cid:durableId="1415203569">
    <w:abstractNumId w:val="2"/>
  </w:num>
  <w:num w:numId="24" w16cid:durableId="788356056">
    <w:abstractNumId w:val="20"/>
  </w:num>
  <w:num w:numId="25" w16cid:durableId="28799955">
    <w:abstractNumId w:val="19"/>
  </w:num>
  <w:num w:numId="26" w16cid:durableId="1406148356">
    <w:abstractNumId w:val="10"/>
  </w:num>
  <w:num w:numId="27" w16cid:durableId="582571883">
    <w:abstractNumId w:val="6"/>
  </w:num>
  <w:num w:numId="28" w16cid:durableId="505558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51F1D"/>
    <w:rsid w:val="000531D5"/>
    <w:rsid w:val="00066776"/>
    <w:rsid w:val="00084B5F"/>
    <w:rsid w:val="00086482"/>
    <w:rsid w:val="000A0167"/>
    <w:rsid w:val="000A1B11"/>
    <w:rsid w:val="000A3C2E"/>
    <w:rsid w:val="000C1853"/>
    <w:rsid w:val="000C4B51"/>
    <w:rsid w:val="000C6FFD"/>
    <w:rsid w:val="000D04A0"/>
    <w:rsid w:val="000D47B4"/>
    <w:rsid w:val="000E2D88"/>
    <w:rsid w:val="000E3079"/>
    <w:rsid w:val="000E30FB"/>
    <w:rsid w:val="000F1C1F"/>
    <w:rsid w:val="000F41A9"/>
    <w:rsid w:val="000F49AA"/>
    <w:rsid w:val="00120FB6"/>
    <w:rsid w:val="0013206C"/>
    <w:rsid w:val="00151D65"/>
    <w:rsid w:val="0017595C"/>
    <w:rsid w:val="00192D16"/>
    <w:rsid w:val="00194C2C"/>
    <w:rsid w:val="001A741F"/>
    <w:rsid w:val="001B0B0D"/>
    <w:rsid w:val="001B1206"/>
    <w:rsid w:val="001B5021"/>
    <w:rsid w:val="001C5A85"/>
    <w:rsid w:val="001D5FBF"/>
    <w:rsid w:val="001D6C03"/>
    <w:rsid w:val="001E36F5"/>
    <w:rsid w:val="00211C15"/>
    <w:rsid w:val="00215C4C"/>
    <w:rsid w:val="002342A0"/>
    <w:rsid w:val="002356CC"/>
    <w:rsid w:val="00244035"/>
    <w:rsid w:val="002769AB"/>
    <w:rsid w:val="0028197F"/>
    <w:rsid w:val="00287BA0"/>
    <w:rsid w:val="002C4EB1"/>
    <w:rsid w:val="002D5C5C"/>
    <w:rsid w:val="002E0C3A"/>
    <w:rsid w:val="00311167"/>
    <w:rsid w:val="003378CC"/>
    <w:rsid w:val="00343630"/>
    <w:rsid w:val="00355069"/>
    <w:rsid w:val="00362057"/>
    <w:rsid w:val="00365CE8"/>
    <w:rsid w:val="003700F9"/>
    <w:rsid w:val="00374A3C"/>
    <w:rsid w:val="003A0836"/>
    <w:rsid w:val="003A52E7"/>
    <w:rsid w:val="003A76AE"/>
    <w:rsid w:val="003B670E"/>
    <w:rsid w:val="003B76FC"/>
    <w:rsid w:val="003C2EAB"/>
    <w:rsid w:val="003D2BBD"/>
    <w:rsid w:val="003D650B"/>
    <w:rsid w:val="003F0846"/>
    <w:rsid w:val="003F20CB"/>
    <w:rsid w:val="003F30AC"/>
    <w:rsid w:val="003F3268"/>
    <w:rsid w:val="00422E40"/>
    <w:rsid w:val="00424E99"/>
    <w:rsid w:val="00426B50"/>
    <w:rsid w:val="0043044C"/>
    <w:rsid w:val="00431D2F"/>
    <w:rsid w:val="00441CA1"/>
    <w:rsid w:val="00457933"/>
    <w:rsid w:val="004A087B"/>
    <w:rsid w:val="004A13FA"/>
    <w:rsid w:val="004B6CAA"/>
    <w:rsid w:val="004C0B43"/>
    <w:rsid w:val="004C48A6"/>
    <w:rsid w:val="004C6543"/>
    <w:rsid w:val="004D2ED9"/>
    <w:rsid w:val="004D474B"/>
    <w:rsid w:val="004D5F40"/>
    <w:rsid w:val="004E0FE7"/>
    <w:rsid w:val="004F0FB9"/>
    <w:rsid w:val="004F21DE"/>
    <w:rsid w:val="005034B1"/>
    <w:rsid w:val="00507FE7"/>
    <w:rsid w:val="00522FAA"/>
    <w:rsid w:val="00542FEF"/>
    <w:rsid w:val="00551983"/>
    <w:rsid w:val="00553718"/>
    <w:rsid w:val="005630C0"/>
    <w:rsid w:val="00564D4D"/>
    <w:rsid w:val="00571831"/>
    <w:rsid w:val="0059066C"/>
    <w:rsid w:val="005926B4"/>
    <w:rsid w:val="005A25B5"/>
    <w:rsid w:val="005A4E99"/>
    <w:rsid w:val="005C1D51"/>
    <w:rsid w:val="005D3E8F"/>
    <w:rsid w:val="005F47DC"/>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A18A8"/>
    <w:rsid w:val="006A6D56"/>
    <w:rsid w:val="006A6DA5"/>
    <w:rsid w:val="006B6F29"/>
    <w:rsid w:val="006B70C6"/>
    <w:rsid w:val="006C0BDE"/>
    <w:rsid w:val="006C2DEF"/>
    <w:rsid w:val="006D4433"/>
    <w:rsid w:val="006F6200"/>
    <w:rsid w:val="0070108E"/>
    <w:rsid w:val="0070144B"/>
    <w:rsid w:val="007061C0"/>
    <w:rsid w:val="007157E0"/>
    <w:rsid w:val="0072547C"/>
    <w:rsid w:val="00731656"/>
    <w:rsid w:val="0076017D"/>
    <w:rsid w:val="00760C47"/>
    <w:rsid w:val="007734E6"/>
    <w:rsid w:val="00785875"/>
    <w:rsid w:val="0079007C"/>
    <w:rsid w:val="00791717"/>
    <w:rsid w:val="007A380B"/>
    <w:rsid w:val="007B2F58"/>
    <w:rsid w:val="007B3448"/>
    <w:rsid w:val="007C403B"/>
    <w:rsid w:val="007D6FA5"/>
    <w:rsid w:val="007E3A3A"/>
    <w:rsid w:val="007F0675"/>
    <w:rsid w:val="00801BF2"/>
    <w:rsid w:val="00807A90"/>
    <w:rsid w:val="00807E0E"/>
    <w:rsid w:val="008126D5"/>
    <w:rsid w:val="0081296E"/>
    <w:rsid w:val="0081451C"/>
    <w:rsid w:val="008155C9"/>
    <w:rsid w:val="00821307"/>
    <w:rsid w:val="0082197D"/>
    <w:rsid w:val="008252A2"/>
    <w:rsid w:val="008566F2"/>
    <w:rsid w:val="0087314C"/>
    <w:rsid w:val="00874A0E"/>
    <w:rsid w:val="00886CE7"/>
    <w:rsid w:val="008A1D17"/>
    <w:rsid w:val="008B2FD9"/>
    <w:rsid w:val="008B5241"/>
    <w:rsid w:val="008C5915"/>
    <w:rsid w:val="008D1EEB"/>
    <w:rsid w:val="008D56EB"/>
    <w:rsid w:val="008F4F8E"/>
    <w:rsid w:val="00903897"/>
    <w:rsid w:val="00913293"/>
    <w:rsid w:val="00917334"/>
    <w:rsid w:val="0092092C"/>
    <w:rsid w:val="00924ED6"/>
    <w:rsid w:val="00943A3F"/>
    <w:rsid w:val="0095049A"/>
    <w:rsid w:val="00950EAC"/>
    <w:rsid w:val="00975855"/>
    <w:rsid w:val="00991140"/>
    <w:rsid w:val="009A0A9A"/>
    <w:rsid w:val="009A77FA"/>
    <w:rsid w:val="009B0C68"/>
    <w:rsid w:val="009C1BF1"/>
    <w:rsid w:val="009F06F1"/>
    <w:rsid w:val="00A05391"/>
    <w:rsid w:val="00A11632"/>
    <w:rsid w:val="00A1547B"/>
    <w:rsid w:val="00A155FA"/>
    <w:rsid w:val="00A41503"/>
    <w:rsid w:val="00A6035D"/>
    <w:rsid w:val="00A6167D"/>
    <w:rsid w:val="00A6676B"/>
    <w:rsid w:val="00A66E31"/>
    <w:rsid w:val="00A72014"/>
    <w:rsid w:val="00A76E40"/>
    <w:rsid w:val="00A81CFC"/>
    <w:rsid w:val="00A96434"/>
    <w:rsid w:val="00AC39B8"/>
    <w:rsid w:val="00AC71EF"/>
    <w:rsid w:val="00AD15BF"/>
    <w:rsid w:val="00AE223B"/>
    <w:rsid w:val="00B11450"/>
    <w:rsid w:val="00B124A9"/>
    <w:rsid w:val="00B15317"/>
    <w:rsid w:val="00B22690"/>
    <w:rsid w:val="00B24883"/>
    <w:rsid w:val="00B334E3"/>
    <w:rsid w:val="00B34E23"/>
    <w:rsid w:val="00B418E6"/>
    <w:rsid w:val="00B44B52"/>
    <w:rsid w:val="00B707BD"/>
    <w:rsid w:val="00BA1833"/>
    <w:rsid w:val="00BA372F"/>
    <w:rsid w:val="00BB6AF3"/>
    <w:rsid w:val="00BC0229"/>
    <w:rsid w:val="00BD08FB"/>
    <w:rsid w:val="00BE5BE1"/>
    <w:rsid w:val="00BF6BF7"/>
    <w:rsid w:val="00C16853"/>
    <w:rsid w:val="00C313B0"/>
    <w:rsid w:val="00C46C15"/>
    <w:rsid w:val="00C52C87"/>
    <w:rsid w:val="00C53A20"/>
    <w:rsid w:val="00C56CFA"/>
    <w:rsid w:val="00C7050B"/>
    <w:rsid w:val="00C705A9"/>
    <w:rsid w:val="00C9756A"/>
    <w:rsid w:val="00CA47C4"/>
    <w:rsid w:val="00CA4C0C"/>
    <w:rsid w:val="00CA5303"/>
    <w:rsid w:val="00CB1299"/>
    <w:rsid w:val="00CC1F44"/>
    <w:rsid w:val="00CC4B66"/>
    <w:rsid w:val="00CE2745"/>
    <w:rsid w:val="00CE5F04"/>
    <w:rsid w:val="00CF53C7"/>
    <w:rsid w:val="00CF6764"/>
    <w:rsid w:val="00CF7988"/>
    <w:rsid w:val="00D00040"/>
    <w:rsid w:val="00D22A89"/>
    <w:rsid w:val="00D34488"/>
    <w:rsid w:val="00D4424A"/>
    <w:rsid w:val="00D45D20"/>
    <w:rsid w:val="00D623E1"/>
    <w:rsid w:val="00D82678"/>
    <w:rsid w:val="00DA2DDD"/>
    <w:rsid w:val="00DA7C7A"/>
    <w:rsid w:val="00DC2E0F"/>
    <w:rsid w:val="00DD31EE"/>
    <w:rsid w:val="00DE2283"/>
    <w:rsid w:val="00DF18A2"/>
    <w:rsid w:val="00DF30AA"/>
    <w:rsid w:val="00DF5B8E"/>
    <w:rsid w:val="00E15F0D"/>
    <w:rsid w:val="00E1669B"/>
    <w:rsid w:val="00E25058"/>
    <w:rsid w:val="00E27CBD"/>
    <w:rsid w:val="00E30D35"/>
    <w:rsid w:val="00E31882"/>
    <w:rsid w:val="00E333AA"/>
    <w:rsid w:val="00E426A6"/>
    <w:rsid w:val="00E43ED8"/>
    <w:rsid w:val="00E54FC1"/>
    <w:rsid w:val="00E61309"/>
    <w:rsid w:val="00E668FE"/>
    <w:rsid w:val="00E760F9"/>
    <w:rsid w:val="00E83AAA"/>
    <w:rsid w:val="00EB2339"/>
    <w:rsid w:val="00EB6CC3"/>
    <w:rsid w:val="00EF0A26"/>
    <w:rsid w:val="00EF0E74"/>
    <w:rsid w:val="00EF7506"/>
    <w:rsid w:val="00F02FC0"/>
    <w:rsid w:val="00F07C75"/>
    <w:rsid w:val="00F07FF5"/>
    <w:rsid w:val="00F13A60"/>
    <w:rsid w:val="00F147CF"/>
    <w:rsid w:val="00F14B66"/>
    <w:rsid w:val="00F240C6"/>
    <w:rsid w:val="00F259C2"/>
    <w:rsid w:val="00F42E8C"/>
    <w:rsid w:val="00F45319"/>
    <w:rsid w:val="00F65839"/>
    <w:rsid w:val="00F73A75"/>
    <w:rsid w:val="00F903AA"/>
    <w:rsid w:val="00F93F04"/>
    <w:rsid w:val="00FB0380"/>
    <w:rsid w:val="00FB767E"/>
    <w:rsid w:val="00FC2548"/>
    <w:rsid w:val="00FC74C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FAFAF913-420F-41E6-B436-9A4FD9704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05A9"/>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nhideWhenUsed/>
    <w:rsid w:val="001B1206"/>
    <w:rPr>
      <w:sz w:val="16"/>
      <w:szCs w:val="16"/>
    </w:rPr>
  </w:style>
  <w:style w:type="paragraph" w:styleId="Komentarotekstas">
    <w:name w:val="annotation text"/>
    <w:basedOn w:val="prastasis"/>
    <w:link w:val="KomentarotekstasDiagrama"/>
    <w:uiPriority w:val="99"/>
    <w:unhideWhenUsed/>
    <w:rsid w:val="001B1206"/>
    <w:rPr>
      <w:sz w:val="20"/>
      <w:szCs w:val="20"/>
    </w:rPr>
  </w:style>
  <w:style w:type="character" w:customStyle="1" w:styleId="KomentarotekstasDiagrama">
    <w:name w:val="Komentaro tekstas Diagrama"/>
    <w:basedOn w:val="Numatytasispastraiposriftas"/>
    <w:link w:val="Komentarotekstas"/>
    <w:uiPriority w:val="99"/>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paragraph" w:customStyle="1" w:styleId="Default">
    <w:name w:val="Default"/>
    <w:rsid w:val="008155C9"/>
    <w:pPr>
      <w:autoSpaceDE w:val="0"/>
      <w:autoSpaceDN w:val="0"/>
      <w:adjustRightInd w:val="0"/>
      <w:spacing w:after="0" w:line="240" w:lineRule="auto"/>
    </w:pPr>
    <w:rPr>
      <w:rFonts w:ascii="Arial" w:hAnsi="Arial" w:cs="Arial"/>
      <w:color w:val="000000"/>
      <w:sz w:val="24"/>
      <w:szCs w:val="24"/>
      <w:lang w:val="lt-LT"/>
    </w:rPr>
  </w:style>
  <w:style w:type="paragraph" w:customStyle="1" w:styleId="TableContents">
    <w:name w:val="Table Contents"/>
    <w:basedOn w:val="prastasis"/>
    <w:rsid w:val="008155C9"/>
    <w:rPr>
      <w:rFonts w:eastAsiaTheme="minorHAnsi"/>
      <w:lang w:eastAsia="hi-IN"/>
    </w:rPr>
  </w:style>
  <w:style w:type="paragraph" w:customStyle="1" w:styleId="Betarp1">
    <w:name w:val="Be tarpų1"/>
    <w:qFormat/>
    <w:rsid w:val="008155C9"/>
    <w:pPr>
      <w:spacing w:after="0" w:line="240" w:lineRule="auto"/>
    </w:pPr>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07F01-5FFE-43D2-838B-8B7959E9A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15873</Words>
  <Characters>9049</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3</cp:revision>
  <dcterms:created xsi:type="dcterms:W3CDTF">2026-04-10T10:05:00Z</dcterms:created>
  <dcterms:modified xsi:type="dcterms:W3CDTF">2026-04-10T10:22:00Z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